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991D9" w14:textId="77777777" w:rsidR="00DF44B2" w:rsidRPr="00DF44B2" w:rsidRDefault="00DF44B2" w:rsidP="00DF44B2">
      <w:pPr>
        <w:widowControl/>
        <w:wordWrap/>
        <w:autoSpaceDE/>
        <w:autoSpaceDN/>
        <w:spacing w:after="0" w:line="276" w:lineRule="auto"/>
        <w:rPr>
          <w:rFonts w:ascii="Times" w:eastAsia="돋움" w:hAnsi="Times" w:cs="굴림"/>
          <w:color w:val="000000"/>
          <w:kern w:val="0"/>
          <w:sz w:val="24"/>
          <w:szCs w:val="24"/>
        </w:rPr>
      </w:pPr>
      <w:r w:rsidRPr="00DF44B2">
        <w:rPr>
          <w:rFonts w:ascii="Times" w:eastAsia="돋움" w:hAnsi="Times" w:cs="굴림"/>
          <w:color w:val="000000"/>
          <w:kern w:val="0"/>
          <w:sz w:val="24"/>
          <w:szCs w:val="24"/>
        </w:rPr>
        <w:t>Manuscript: NCOMMS-15-18423-T</w:t>
      </w:r>
    </w:p>
    <w:p w14:paraId="1D3CDF64" w14:textId="77777777" w:rsidR="00DF44B2" w:rsidRPr="00DF44B2" w:rsidRDefault="00DF44B2" w:rsidP="00DF44B2">
      <w:pPr>
        <w:widowControl/>
        <w:wordWrap/>
        <w:autoSpaceDE/>
        <w:autoSpaceDN/>
        <w:spacing w:after="0" w:line="276" w:lineRule="auto"/>
        <w:rPr>
          <w:rFonts w:ascii="Times" w:eastAsia="돋움" w:hAnsi="Times" w:cs="굴림"/>
          <w:color w:val="000000"/>
          <w:kern w:val="0"/>
          <w:sz w:val="24"/>
          <w:szCs w:val="24"/>
        </w:rPr>
      </w:pPr>
    </w:p>
    <w:p w14:paraId="4352C397" w14:textId="77777777" w:rsidR="00DF44B2" w:rsidRPr="00DF44B2" w:rsidRDefault="00DF44B2" w:rsidP="00DF44B2">
      <w:pPr>
        <w:widowControl/>
        <w:wordWrap/>
        <w:autoSpaceDE/>
        <w:autoSpaceDN/>
        <w:spacing w:after="0" w:line="276" w:lineRule="auto"/>
        <w:rPr>
          <w:rFonts w:ascii="Times" w:eastAsia="돋움" w:hAnsi="Times" w:cs="굴림"/>
          <w:color w:val="000000"/>
          <w:kern w:val="0"/>
          <w:sz w:val="24"/>
          <w:szCs w:val="24"/>
        </w:rPr>
      </w:pPr>
      <w:r w:rsidRPr="00DF44B2">
        <w:rPr>
          <w:rFonts w:ascii="Times" w:eastAsia="돋움" w:hAnsi="Times" w:cs="굴림"/>
          <w:color w:val="000000"/>
          <w:kern w:val="0"/>
          <w:sz w:val="24"/>
          <w:szCs w:val="24"/>
        </w:rPr>
        <w:t>Title: Highly Tunable Refractive Index Visible Light Metamaterials from Symmetry Control Block Copolymer Self-Assembly</w:t>
      </w:r>
    </w:p>
    <w:p w14:paraId="59263D8A" w14:textId="77777777" w:rsidR="00DF44B2" w:rsidRPr="00DF44B2" w:rsidRDefault="00DF44B2" w:rsidP="00DF44B2">
      <w:pPr>
        <w:widowControl/>
        <w:wordWrap/>
        <w:autoSpaceDE/>
        <w:autoSpaceDN/>
        <w:spacing w:after="0" w:line="276" w:lineRule="auto"/>
        <w:rPr>
          <w:rFonts w:ascii="Times" w:eastAsia="돋움" w:hAnsi="Times" w:cs="굴림"/>
          <w:color w:val="000000"/>
          <w:kern w:val="0"/>
          <w:sz w:val="24"/>
          <w:szCs w:val="24"/>
        </w:rPr>
      </w:pPr>
    </w:p>
    <w:p w14:paraId="2B13AE20" w14:textId="77777777" w:rsidR="00DF44B2" w:rsidRPr="00DF44B2" w:rsidRDefault="00DF44B2" w:rsidP="00DF44B2">
      <w:pPr>
        <w:spacing w:line="276" w:lineRule="auto"/>
        <w:rPr>
          <w:rFonts w:ascii="Times" w:eastAsia="돋움" w:hAnsi="Times" w:cs="Times"/>
          <w:b/>
          <w:color w:val="000000"/>
          <w:sz w:val="24"/>
          <w:szCs w:val="24"/>
          <w:u w:val="single"/>
        </w:rPr>
      </w:pPr>
      <w:r w:rsidRPr="00DF44B2">
        <w:rPr>
          <w:rFonts w:ascii="Times" w:eastAsia="돋움" w:hAnsi="Times" w:cs="Times"/>
          <w:b/>
          <w:color w:val="000000"/>
          <w:sz w:val="24"/>
          <w:szCs w:val="24"/>
          <w:u w:val="single"/>
        </w:rPr>
        <w:t>Response to Reviewer’s Comm</w:t>
      </w:r>
      <w:r w:rsidRPr="00DF44B2">
        <w:rPr>
          <w:rFonts w:ascii="Times" w:eastAsia="돋움" w:hAnsi="Times" w:cs="Times" w:hint="eastAsia"/>
          <w:b/>
          <w:color w:val="000000"/>
          <w:sz w:val="24"/>
          <w:szCs w:val="24"/>
          <w:u w:val="single"/>
        </w:rPr>
        <w:t>en</w:t>
      </w:r>
      <w:r w:rsidRPr="00DF44B2">
        <w:rPr>
          <w:rFonts w:ascii="Times" w:eastAsia="돋움" w:hAnsi="Times" w:cs="Times"/>
          <w:b/>
          <w:color w:val="000000"/>
          <w:sz w:val="24"/>
          <w:szCs w:val="24"/>
          <w:u w:val="single"/>
        </w:rPr>
        <w:t>ts</w:t>
      </w:r>
    </w:p>
    <w:p w14:paraId="2D0BD70B" w14:textId="77777777" w:rsidR="00DF44B2" w:rsidRPr="00DF44B2" w:rsidRDefault="00DF44B2" w:rsidP="00DF44B2">
      <w:pPr>
        <w:spacing w:line="276" w:lineRule="auto"/>
        <w:rPr>
          <w:rFonts w:ascii="Times" w:eastAsia="돋움" w:hAnsi="Times" w:cs="Times"/>
          <w:color w:val="000000"/>
          <w:sz w:val="24"/>
          <w:szCs w:val="24"/>
        </w:rPr>
      </w:pPr>
      <w:r w:rsidRPr="00DF44B2">
        <w:rPr>
          <w:rFonts w:ascii="Times" w:eastAsia="돋움" w:hAnsi="Times" w:cs="Times"/>
          <w:color w:val="000000"/>
          <w:sz w:val="24"/>
          <w:szCs w:val="24"/>
        </w:rPr>
        <w:t xml:space="preserve">(Editorial comments in plain text, Author’s comments in </w:t>
      </w:r>
      <w:r w:rsidRPr="00DF44B2">
        <w:rPr>
          <w:rFonts w:ascii="Times" w:eastAsia="돋움" w:hAnsi="Times" w:cs="Times"/>
          <w:b/>
          <w:color w:val="002060"/>
          <w:sz w:val="24"/>
          <w:szCs w:val="24"/>
        </w:rPr>
        <w:t>bold blue letter</w:t>
      </w:r>
      <w:r w:rsidRPr="00DF44B2">
        <w:rPr>
          <w:rFonts w:ascii="Times" w:eastAsia="돋움" w:hAnsi="Times" w:cs="Times"/>
          <w:b/>
          <w:sz w:val="24"/>
          <w:szCs w:val="24"/>
        </w:rPr>
        <w:t>)</w:t>
      </w:r>
    </w:p>
    <w:p w14:paraId="3E02D6DD" w14:textId="07EB2857" w:rsidR="00EB5743" w:rsidRDefault="00E36C59">
      <w:pPr>
        <w:rPr>
          <w:rFonts w:ascii="Times" w:eastAsia="돋움" w:hAnsi="Times"/>
          <w:color w:val="000000"/>
          <w:sz w:val="24"/>
          <w:szCs w:val="24"/>
        </w:rPr>
      </w:pPr>
      <w:r w:rsidRPr="00DF44B2">
        <w:rPr>
          <w:rFonts w:ascii="Times" w:eastAsia="돋움" w:hAnsi="Times"/>
          <w:color w:val="000000"/>
          <w:sz w:val="24"/>
          <w:szCs w:val="24"/>
        </w:rPr>
        <w:br/>
      </w:r>
      <w:r w:rsidR="00EB5743">
        <w:rPr>
          <w:rFonts w:ascii="Times" w:eastAsia="돋움" w:hAnsi="Times" w:hint="eastAsia"/>
          <w:color w:val="000000"/>
          <w:sz w:val="24"/>
          <w:szCs w:val="24"/>
        </w:rPr>
        <w:t>We appreciate all reviewers' careful and insightful comments. We revised our manuscript to incorporate these comments and below we provide our point-by-point response.</w:t>
      </w:r>
    </w:p>
    <w:p w14:paraId="3A459D89" w14:textId="0DF9A7BE" w:rsidR="00DF44B2"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Reviewers' comments:</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Reviewer #1 (Remarks to the Author):</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The authors fixed most of the previously raised points. Several minor issues should however be fixed before publication:</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The title is not very appropriate: where does the "symmetry control block copolymer self-assembly" lie in the manuscript? The authors obviously imply the hexagonal order invoked by the self-assembly, but in which sense is there real control over symmetry? The authors only show one symmetry in the manuscript. I thus strongly suggest changing the title.</w:t>
      </w:r>
      <w:r w:rsidRPr="00DF44B2">
        <w:rPr>
          <w:rStyle w:val="apple-converted-space"/>
          <w:rFonts w:ascii="Times" w:eastAsia="돋움" w:hAnsi="Times"/>
          <w:color w:val="000000"/>
          <w:sz w:val="24"/>
          <w:szCs w:val="24"/>
        </w:rPr>
        <w:t> </w:t>
      </w:r>
    </w:p>
    <w:p w14:paraId="1BB950C3" w14:textId="77777777" w:rsidR="00DF44B2" w:rsidRDefault="00DF44B2">
      <w:pPr>
        <w:rPr>
          <w:rStyle w:val="apple-converted-space"/>
          <w:rFonts w:ascii="Times" w:eastAsia="돋움" w:hAnsi="Times"/>
          <w:color w:val="000000"/>
          <w:sz w:val="24"/>
          <w:szCs w:val="24"/>
        </w:rPr>
      </w:pPr>
    </w:p>
    <w:p w14:paraId="2F5C00F6" w14:textId="7BF1B1C4" w:rsidR="00DF44B2" w:rsidRPr="00610D52" w:rsidRDefault="00DF44B2">
      <w:pPr>
        <w:rPr>
          <w:rFonts w:ascii="Times" w:eastAsia="돋움" w:hAnsi="Times" w:cs="굴림"/>
          <w:b/>
          <w:color w:val="002060"/>
          <w:kern w:val="0"/>
          <w:sz w:val="24"/>
          <w:szCs w:val="24"/>
        </w:rPr>
      </w:pPr>
      <w:r>
        <w:rPr>
          <w:rFonts w:ascii="Times" w:eastAsia="돋움" w:hAnsi="Times" w:cs="굴림"/>
          <w:b/>
          <w:color w:val="002060"/>
          <w:kern w:val="0"/>
          <w:sz w:val="24"/>
          <w:szCs w:val="24"/>
        </w:rPr>
        <w:t xml:space="preserve">We appreciate this </w:t>
      </w:r>
      <w:r w:rsidR="007400EF">
        <w:rPr>
          <w:rFonts w:ascii="Times" w:eastAsia="돋움" w:hAnsi="Times" w:cs="굴림"/>
          <w:b/>
          <w:color w:val="002060"/>
          <w:kern w:val="0"/>
          <w:sz w:val="24"/>
          <w:szCs w:val="24"/>
        </w:rPr>
        <w:t xml:space="preserve">insightful </w:t>
      </w:r>
      <w:r w:rsidRPr="00874393">
        <w:rPr>
          <w:rFonts w:ascii="Times" w:eastAsia="돋움" w:hAnsi="Times" w:cs="굴림"/>
          <w:b/>
          <w:color w:val="002060"/>
          <w:kern w:val="0"/>
          <w:sz w:val="24"/>
          <w:szCs w:val="24"/>
        </w:rPr>
        <w:t>comment.</w:t>
      </w:r>
      <w:r>
        <w:rPr>
          <w:rFonts w:ascii="Times" w:eastAsia="돋움" w:hAnsi="Times" w:cs="굴림"/>
          <w:b/>
          <w:color w:val="002060"/>
          <w:kern w:val="0"/>
          <w:sz w:val="24"/>
          <w:szCs w:val="24"/>
        </w:rPr>
        <w:t xml:space="preserve"> </w:t>
      </w:r>
      <w:r w:rsidR="007400EF">
        <w:rPr>
          <w:rFonts w:ascii="Times" w:eastAsia="돋움" w:hAnsi="Times" w:cs="굴림"/>
          <w:b/>
          <w:color w:val="002060"/>
          <w:kern w:val="0"/>
          <w:sz w:val="24"/>
          <w:szCs w:val="24"/>
        </w:rPr>
        <w:t xml:space="preserve">In this title, we indicate the ‘symmetry control’ by means of anisotropic shrinkage of the substrates rather than </w:t>
      </w:r>
      <w:r w:rsidR="00D62FD7">
        <w:rPr>
          <w:rFonts w:ascii="Times" w:eastAsia="돋움" w:hAnsi="Times" w:cs="굴림"/>
          <w:b/>
          <w:color w:val="002060"/>
          <w:kern w:val="0"/>
          <w:sz w:val="24"/>
          <w:szCs w:val="24"/>
        </w:rPr>
        <w:t xml:space="preserve">the </w:t>
      </w:r>
      <w:r w:rsidR="007400EF">
        <w:rPr>
          <w:rFonts w:ascii="Times" w:eastAsia="돋움" w:hAnsi="Times" w:cs="굴림"/>
          <w:b/>
          <w:color w:val="002060"/>
          <w:kern w:val="0"/>
          <w:sz w:val="24"/>
          <w:szCs w:val="24"/>
        </w:rPr>
        <w:t xml:space="preserve">intrinsic modification of pattern symmetry during block copolymer assembly process. </w:t>
      </w:r>
      <w:r w:rsidR="00F910DD">
        <w:rPr>
          <w:rFonts w:ascii="Times" w:eastAsia="돋움" w:hAnsi="Times" w:cs="굴림"/>
          <w:b/>
          <w:color w:val="002060"/>
          <w:kern w:val="0"/>
          <w:sz w:val="24"/>
          <w:szCs w:val="24"/>
        </w:rPr>
        <w:t>Our</w:t>
      </w:r>
      <w:r w:rsidR="007400EF">
        <w:rPr>
          <w:rFonts w:ascii="Times" w:eastAsia="돋움" w:hAnsi="Times" w:cs="굴림"/>
          <w:b/>
          <w:color w:val="002060"/>
          <w:kern w:val="0"/>
          <w:sz w:val="24"/>
          <w:szCs w:val="24"/>
        </w:rPr>
        <w:t xml:space="preserve"> post self-assembly approach indeed achieved the facile modification of pattern symmetry as shown in Figs. 4e &amp; 4f</w:t>
      </w:r>
      <w:r w:rsidR="00FC5029">
        <w:rPr>
          <w:rFonts w:ascii="Times" w:eastAsia="돋움" w:hAnsi="Times" w:cs="굴림"/>
          <w:b/>
          <w:color w:val="002060"/>
          <w:kern w:val="0"/>
          <w:sz w:val="24"/>
          <w:szCs w:val="24"/>
        </w:rPr>
        <w:t xml:space="preserve">. </w:t>
      </w:r>
      <w:r w:rsidR="00FC5029">
        <w:rPr>
          <w:rFonts w:ascii="Times" w:eastAsia="돋움" w:hAnsi="Times"/>
          <w:b/>
          <w:color w:val="002060"/>
          <w:sz w:val="24"/>
          <w:szCs w:val="24"/>
        </w:rPr>
        <w:t>Overall</w:t>
      </w:r>
      <w:r w:rsidR="00FC5029" w:rsidRPr="00BD31A8">
        <w:rPr>
          <w:rFonts w:ascii="Times" w:eastAsia="돋움" w:hAnsi="Times"/>
          <w:b/>
          <w:color w:val="002060"/>
          <w:sz w:val="24"/>
          <w:szCs w:val="24"/>
        </w:rPr>
        <w:t xml:space="preserve">, we </w:t>
      </w:r>
      <w:r w:rsidR="00FC5029">
        <w:rPr>
          <w:rFonts w:ascii="Times" w:eastAsia="돋움" w:hAnsi="Times"/>
          <w:b/>
          <w:color w:val="002060"/>
          <w:sz w:val="24"/>
          <w:szCs w:val="24"/>
        </w:rPr>
        <w:t>demonstrate</w:t>
      </w:r>
      <w:r w:rsidR="00FC5029" w:rsidRPr="00BD31A8">
        <w:rPr>
          <w:rFonts w:ascii="Times" w:eastAsia="돋움" w:hAnsi="Times"/>
          <w:b/>
          <w:color w:val="002060"/>
          <w:sz w:val="24"/>
          <w:szCs w:val="24"/>
        </w:rPr>
        <w:t xml:space="preserve"> three different symmetri</w:t>
      </w:r>
      <w:r w:rsidR="00FC5029">
        <w:rPr>
          <w:rFonts w:ascii="Times" w:eastAsia="돋움" w:hAnsi="Times"/>
          <w:b/>
          <w:color w:val="002060"/>
          <w:sz w:val="24"/>
          <w:szCs w:val="24"/>
        </w:rPr>
        <w:t>e</w:t>
      </w:r>
      <w:r w:rsidR="00FC5029" w:rsidRPr="00BD31A8">
        <w:rPr>
          <w:rFonts w:ascii="Times" w:eastAsia="돋움" w:hAnsi="Times"/>
          <w:b/>
          <w:color w:val="002060"/>
          <w:sz w:val="24"/>
          <w:szCs w:val="24"/>
        </w:rPr>
        <w:t>s: C</w:t>
      </w:r>
      <w:r w:rsidR="00FC5029" w:rsidRPr="00BD31A8">
        <w:rPr>
          <w:rFonts w:ascii="Times" w:eastAsia="돋움" w:hAnsi="Times"/>
          <w:b/>
          <w:color w:val="002060"/>
          <w:sz w:val="24"/>
          <w:szCs w:val="24"/>
          <w:vertAlign w:val="subscript"/>
        </w:rPr>
        <w:t>6v</w:t>
      </w:r>
      <w:r w:rsidR="00FC5029" w:rsidRPr="00BD31A8">
        <w:rPr>
          <w:rFonts w:ascii="Times" w:eastAsia="돋움" w:hAnsi="Times"/>
          <w:b/>
          <w:color w:val="002060"/>
          <w:sz w:val="24"/>
          <w:szCs w:val="24"/>
        </w:rPr>
        <w:t>, C</w:t>
      </w:r>
      <w:r w:rsidR="00FC5029" w:rsidRPr="00BD31A8">
        <w:rPr>
          <w:rFonts w:ascii="Times" w:eastAsia="돋움" w:hAnsi="Times"/>
          <w:b/>
          <w:color w:val="002060"/>
          <w:sz w:val="24"/>
          <w:szCs w:val="24"/>
          <w:vertAlign w:val="subscript"/>
        </w:rPr>
        <w:t>4v</w:t>
      </w:r>
      <w:r w:rsidR="00FC5029" w:rsidRPr="00BD31A8">
        <w:rPr>
          <w:rFonts w:ascii="Times" w:eastAsia="돋움" w:hAnsi="Times"/>
          <w:b/>
          <w:color w:val="002060"/>
          <w:sz w:val="24"/>
          <w:szCs w:val="24"/>
        </w:rPr>
        <w:t>, and C</w:t>
      </w:r>
      <w:r w:rsidR="00FC5029" w:rsidRPr="00BD31A8">
        <w:rPr>
          <w:rFonts w:ascii="Times" w:eastAsia="돋움" w:hAnsi="Times"/>
          <w:b/>
          <w:color w:val="002060"/>
          <w:sz w:val="24"/>
          <w:szCs w:val="24"/>
          <w:vertAlign w:val="subscript"/>
        </w:rPr>
        <w:t>2v</w:t>
      </w:r>
      <w:r w:rsidR="00FC5029" w:rsidRPr="00BD31A8">
        <w:rPr>
          <w:rFonts w:ascii="Times" w:eastAsia="돋움" w:hAnsi="Times"/>
          <w:b/>
          <w:color w:val="002060"/>
          <w:sz w:val="24"/>
          <w:szCs w:val="24"/>
        </w:rPr>
        <w:t xml:space="preserve"> in the Schoenflies notation (Fig. 4). </w:t>
      </w:r>
      <w:r w:rsidR="00FC5029">
        <w:rPr>
          <w:rFonts w:ascii="Times" w:eastAsia="돋움" w:hAnsi="Times"/>
          <w:b/>
          <w:color w:val="002060"/>
          <w:sz w:val="24"/>
          <w:szCs w:val="24"/>
        </w:rPr>
        <w:t xml:space="preserve">Nonetheless, we agree that the meaning of </w:t>
      </w:r>
      <w:r w:rsidR="00F910DD">
        <w:rPr>
          <w:rFonts w:ascii="Times" w:eastAsia="돋움" w:hAnsi="Times"/>
          <w:b/>
          <w:color w:val="002060"/>
          <w:sz w:val="24"/>
          <w:szCs w:val="24"/>
        </w:rPr>
        <w:t>‘</w:t>
      </w:r>
      <w:r w:rsidR="00FC5029">
        <w:rPr>
          <w:rFonts w:ascii="Times" w:eastAsia="돋움" w:hAnsi="Times"/>
          <w:b/>
          <w:color w:val="002060"/>
          <w:sz w:val="24"/>
          <w:szCs w:val="24"/>
        </w:rPr>
        <w:t>symmetry control</w:t>
      </w:r>
      <w:r w:rsidR="00F910DD">
        <w:rPr>
          <w:rFonts w:ascii="Times" w:eastAsia="돋움" w:hAnsi="Times"/>
          <w:b/>
          <w:color w:val="002060"/>
          <w:sz w:val="24"/>
          <w:szCs w:val="24"/>
        </w:rPr>
        <w:t>’</w:t>
      </w:r>
      <w:r w:rsidR="00FC5029">
        <w:rPr>
          <w:rFonts w:ascii="Times" w:eastAsia="돋움" w:hAnsi="Times"/>
          <w:b/>
          <w:color w:val="002060"/>
          <w:sz w:val="24"/>
          <w:szCs w:val="24"/>
        </w:rPr>
        <w:t xml:space="preserve"> is unclear in </w:t>
      </w:r>
      <w:r w:rsidR="00F910DD">
        <w:rPr>
          <w:rFonts w:ascii="Times" w:eastAsia="돋움" w:hAnsi="Times"/>
          <w:b/>
          <w:color w:val="002060"/>
          <w:sz w:val="24"/>
          <w:szCs w:val="24"/>
        </w:rPr>
        <w:t>the original</w:t>
      </w:r>
      <w:r w:rsidR="00FC5029">
        <w:rPr>
          <w:rFonts w:ascii="Times" w:eastAsia="돋움" w:hAnsi="Times"/>
          <w:b/>
          <w:color w:val="002060"/>
          <w:sz w:val="24"/>
          <w:szCs w:val="24"/>
        </w:rPr>
        <w:t xml:space="preserve"> title. In addition, we note that reviewer #3 also commented on our title. He/she suggest to modify ‘metamaterial’ into ‘metasurface’. </w:t>
      </w:r>
      <w:r w:rsidR="00FC5029" w:rsidRPr="00610D52">
        <w:rPr>
          <w:rFonts w:ascii="Times" w:eastAsia="돋움" w:hAnsi="Times"/>
          <w:b/>
          <w:color w:val="002060"/>
          <w:sz w:val="24"/>
          <w:szCs w:val="24"/>
        </w:rPr>
        <w:t xml:space="preserve">Taken together we changed our </w:t>
      </w:r>
      <w:r w:rsidR="00F910DD" w:rsidRPr="00610D52">
        <w:rPr>
          <w:rFonts w:ascii="Times" w:eastAsia="돋움" w:hAnsi="Times"/>
          <w:b/>
          <w:color w:val="002060"/>
          <w:sz w:val="24"/>
          <w:szCs w:val="24"/>
        </w:rPr>
        <w:t xml:space="preserve">manuscript </w:t>
      </w:r>
      <w:r w:rsidR="00FC5029" w:rsidRPr="00610D52">
        <w:rPr>
          <w:rFonts w:ascii="Times" w:eastAsia="돋움" w:hAnsi="Times"/>
          <w:b/>
          <w:color w:val="002060"/>
          <w:sz w:val="24"/>
          <w:szCs w:val="24"/>
        </w:rPr>
        <w:t>title as below.</w:t>
      </w:r>
    </w:p>
    <w:p w14:paraId="78D21AB1" w14:textId="44651596" w:rsidR="00BB5957" w:rsidRPr="00610D52" w:rsidRDefault="00FC5029">
      <w:pPr>
        <w:rPr>
          <w:rFonts w:ascii="Times" w:eastAsia="돋움" w:hAnsi="Times" w:cs="굴림"/>
          <w:b/>
          <w:color w:val="002060"/>
          <w:kern w:val="0"/>
          <w:sz w:val="24"/>
          <w:szCs w:val="24"/>
        </w:rPr>
      </w:pPr>
      <w:r w:rsidRPr="00610D52">
        <w:rPr>
          <w:rFonts w:ascii="Times" w:eastAsia="돋움" w:hAnsi="Times" w:cs="굴림"/>
          <w:b/>
          <w:color w:val="002060"/>
          <w:kern w:val="0"/>
          <w:sz w:val="24"/>
          <w:szCs w:val="24"/>
        </w:rPr>
        <w:t>“</w:t>
      </w:r>
      <w:r w:rsidR="00BB5957" w:rsidRPr="00610D52">
        <w:rPr>
          <w:rFonts w:ascii="Times" w:eastAsia="돋움" w:hAnsi="Times" w:cs="굴림"/>
          <w:b/>
          <w:color w:val="002060"/>
          <w:kern w:val="0"/>
          <w:sz w:val="24"/>
          <w:szCs w:val="24"/>
        </w:rPr>
        <w:t>Highly Tunable Refractive Index Visible Light Meta</w:t>
      </w:r>
      <w:r w:rsidR="00DF0F43" w:rsidRPr="00610D52">
        <w:rPr>
          <w:rFonts w:ascii="Times" w:eastAsia="돋움" w:hAnsi="Times" w:cs="굴림"/>
          <w:b/>
          <w:color w:val="002060"/>
          <w:kern w:val="0"/>
          <w:sz w:val="24"/>
          <w:szCs w:val="24"/>
        </w:rPr>
        <w:t>surface</w:t>
      </w:r>
      <w:r w:rsidR="00BB5957" w:rsidRPr="00610D52">
        <w:rPr>
          <w:rFonts w:ascii="Times" w:eastAsia="돋움" w:hAnsi="Times" w:cs="굴림"/>
          <w:b/>
          <w:color w:val="002060"/>
          <w:kern w:val="0"/>
          <w:sz w:val="24"/>
          <w:szCs w:val="24"/>
        </w:rPr>
        <w:t xml:space="preserve"> from Block Copolymer Self-Assembly</w:t>
      </w:r>
      <w:r w:rsidRPr="00610D52">
        <w:rPr>
          <w:rFonts w:ascii="Times" w:eastAsia="돋움" w:hAnsi="Times" w:cs="굴림"/>
          <w:b/>
          <w:color w:val="002060"/>
          <w:kern w:val="0"/>
          <w:sz w:val="24"/>
          <w:szCs w:val="24"/>
        </w:rPr>
        <w:t>”</w:t>
      </w:r>
    </w:p>
    <w:p w14:paraId="48296CB1" w14:textId="77777777" w:rsidR="00EC3EAB" w:rsidRPr="00BD31A8" w:rsidRDefault="00EC3EAB">
      <w:pPr>
        <w:rPr>
          <w:rFonts w:ascii="Times" w:eastAsia="돋움" w:hAnsi="Times"/>
          <w:b/>
          <w:color w:val="002060"/>
          <w:sz w:val="24"/>
          <w:szCs w:val="24"/>
        </w:rPr>
      </w:pPr>
    </w:p>
    <w:p w14:paraId="71696C7D" w14:textId="77777777" w:rsidR="00BB5957"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t>I terms of language some improvements are possible. For example "in its real part for visible spectrum" where "throughout the visible wavelength range" is probably more correct or "smal</w:t>
      </w:r>
      <w:r w:rsidR="00DF44B2">
        <w:rPr>
          <w:rFonts w:ascii="Times" w:eastAsia="돋움" w:hAnsi="Times"/>
          <w:color w:val="000000"/>
          <w:sz w:val="24"/>
          <w:szCs w:val="24"/>
        </w:rPr>
        <w:t>ler than skin depth" rather tha</w:t>
      </w:r>
      <w:r w:rsidRPr="00DF44B2">
        <w:rPr>
          <w:rFonts w:ascii="Times" w:eastAsia="돋움" w:hAnsi="Times"/>
          <w:color w:val="000000"/>
          <w:sz w:val="24"/>
          <w:szCs w:val="24"/>
        </w:rPr>
        <w:t>n "smaller than the skin depth".</w:t>
      </w:r>
      <w:r w:rsidRPr="00DF44B2">
        <w:rPr>
          <w:rStyle w:val="apple-converted-space"/>
          <w:rFonts w:ascii="Times" w:eastAsia="돋움" w:hAnsi="Times"/>
          <w:color w:val="000000"/>
          <w:sz w:val="24"/>
          <w:szCs w:val="24"/>
        </w:rPr>
        <w:t> </w:t>
      </w:r>
    </w:p>
    <w:p w14:paraId="7473E028" w14:textId="77777777" w:rsidR="00BB5957" w:rsidRDefault="00BB5957">
      <w:pPr>
        <w:rPr>
          <w:rStyle w:val="apple-converted-space"/>
          <w:rFonts w:ascii="Times" w:eastAsia="돋움" w:hAnsi="Times"/>
          <w:color w:val="000000"/>
          <w:sz w:val="24"/>
          <w:szCs w:val="24"/>
        </w:rPr>
      </w:pPr>
    </w:p>
    <w:p w14:paraId="1C6B5C57" w14:textId="77777777" w:rsidR="00BB5957" w:rsidRPr="00BB5957" w:rsidRDefault="00BB5957">
      <w:pPr>
        <w:rPr>
          <w:rStyle w:val="apple-converted-space"/>
          <w:rFonts w:ascii="Times" w:eastAsia="돋움" w:hAnsi="Times" w:cs="굴림"/>
          <w:b/>
          <w:color w:val="002060"/>
          <w:kern w:val="0"/>
          <w:sz w:val="24"/>
          <w:szCs w:val="24"/>
        </w:rPr>
      </w:pPr>
      <w:r>
        <w:rPr>
          <w:rFonts w:ascii="Times" w:eastAsia="돋움" w:hAnsi="Times" w:cs="굴림"/>
          <w:b/>
          <w:color w:val="002060"/>
          <w:kern w:val="0"/>
          <w:sz w:val="24"/>
          <w:szCs w:val="24"/>
        </w:rPr>
        <w:t xml:space="preserve">We appreciate this </w:t>
      </w:r>
      <w:r w:rsidRPr="00874393">
        <w:rPr>
          <w:rFonts w:ascii="Times" w:eastAsia="돋움" w:hAnsi="Times" w:cs="굴림"/>
          <w:b/>
          <w:color w:val="002060"/>
          <w:kern w:val="0"/>
          <w:sz w:val="24"/>
          <w:szCs w:val="24"/>
        </w:rPr>
        <w:t>comment.</w:t>
      </w:r>
      <w:r>
        <w:rPr>
          <w:rFonts w:ascii="Times" w:eastAsia="돋움" w:hAnsi="Times" w:cs="굴림"/>
          <w:b/>
          <w:color w:val="002060"/>
          <w:kern w:val="0"/>
          <w:sz w:val="24"/>
          <w:szCs w:val="24"/>
        </w:rPr>
        <w:t xml:space="preserve"> The sentences were modified following reviewer’s </w:t>
      </w:r>
      <w:r>
        <w:rPr>
          <w:rFonts w:ascii="Times" w:eastAsia="돋움" w:hAnsi="Times" w:cs="굴림"/>
          <w:b/>
          <w:color w:val="002060"/>
          <w:kern w:val="0"/>
          <w:sz w:val="24"/>
          <w:szCs w:val="24"/>
        </w:rPr>
        <w:lastRenderedPageBreak/>
        <w:t xml:space="preserve">comment. </w:t>
      </w:r>
    </w:p>
    <w:p w14:paraId="5DC2282E" w14:textId="77777777" w:rsidR="00BB5957"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Please add more recent literature on the refractive index of natural materials, see e.g. Leertouwer et al. Opt Exp 2011 and Yoshioka et al PRE 2011.</w:t>
      </w:r>
      <w:r w:rsidRPr="00DF44B2">
        <w:rPr>
          <w:rStyle w:val="apple-converted-space"/>
          <w:rFonts w:ascii="Times" w:eastAsia="돋움" w:hAnsi="Times"/>
          <w:color w:val="000000"/>
          <w:sz w:val="24"/>
          <w:szCs w:val="24"/>
        </w:rPr>
        <w:t> </w:t>
      </w:r>
    </w:p>
    <w:p w14:paraId="7C8C5DD9" w14:textId="77777777" w:rsidR="00BB5957" w:rsidRDefault="00BB5957">
      <w:pPr>
        <w:rPr>
          <w:rStyle w:val="apple-converted-space"/>
          <w:rFonts w:ascii="Times" w:eastAsia="돋움" w:hAnsi="Times"/>
          <w:color w:val="000000"/>
          <w:sz w:val="24"/>
          <w:szCs w:val="24"/>
        </w:rPr>
      </w:pPr>
    </w:p>
    <w:p w14:paraId="2FF958AD" w14:textId="77777777" w:rsidR="00230C60" w:rsidRDefault="00230C60">
      <w:pPr>
        <w:rPr>
          <w:rFonts w:ascii="Times" w:eastAsia="돋움" w:hAnsi="Times" w:cs="굴림"/>
          <w:b/>
          <w:color w:val="002060"/>
          <w:kern w:val="0"/>
          <w:sz w:val="24"/>
          <w:szCs w:val="24"/>
        </w:rPr>
      </w:pPr>
      <w:r w:rsidRPr="00F27D41">
        <w:rPr>
          <w:rFonts w:ascii="Times" w:eastAsia="돋움" w:hAnsi="Times" w:cs="굴림"/>
          <w:b/>
          <w:color w:val="002060"/>
          <w:kern w:val="0"/>
          <w:sz w:val="24"/>
          <w:szCs w:val="24"/>
        </w:rPr>
        <w:t>We appreciate this comment. We added the recommended references.</w:t>
      </w:r>
    </w:p>
    <w:p w14:paraId="0BCBAEA8" w14:textId="77777777" w:rsidR="00BB5957"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Missing word in abstract: "The effective REFRACTIVE index remains above.."</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Missing word in introduction: "THE refractive index (in this work...)"</w:t>
      </w:r>
      <w:r w:rsidRPr="00DF44B2">
        <w:rPr>
          <w:rStyle w:val="apple-converted-space"/>
          <w:rFonts w:ascii="Times" w:eastAsia="돋움" w:hAnsi="Times"/>
          <w:color w:val="000000"/>
          <w:sz w:val="24"/>
          <w:szCs w:val="24"/>
        </w:rPr>
        <w:t> </w:t>
      </w:r>
    </w:p>
    <w:p w14:paraId="1FF8134A" w14:textId="77777777" w:rsidR="00230C60" w:rsidRDefault="00230C60">
      <w:pPr>
        <w:rPr>
          <w:rStyle w:val="apple-converted-space"/>
          <w:rFonts w:ascii="Times" w:eastAsia="돋움" w:hAnsi="Times"/>
          <w:color w:val="000000"/>
          <w:sz w:val="24"/>
          <w:szCs w:val="24"/>
        </w:rPr>
      </w:pPr>
    </w:p>
    <w:p w14:paraId="0B08B077" w14:textId="77777777" w:rsidR="00230C60" w:rsidRDefault="00BB5957">
      <w:pPr>
        <w:rPr>
          <w:rStyle w:val="apple-converted-space"/>
          <w:rFonts w:ascii="Times" w:eastAsia="돋움" w:hAnsi="Times"/>
          <w:color w:val="000000"/>
          <w:sz w:val="24"/>
          <w:szCs w:val="24"/>
        </w:rPr>
      </w:pPr>
      <w:r>
        <w:rPr>
          <w:rFonts w:ascii="Times" w:eastAsia="돋움" w:hAnsi="Times" w:cs="굴림"/>
          <w:b/>
          <w:color w:val="002060"/>
          <w:kern w:val="0"/>
          <w:sz w:val="24"/>
          <w:szCs w:val="24"/>
        </w:rPr>
        <w:t xml:space="preserve">We appreciate this </w:t>
      </w:r>
      <w:r w:rsidRPr="00874393">
        <w:rPr>
          <w:rFonts w:ascii="Times" w:eastAsia="돋움" w:hAnsi="Times" w:cs="굴림"/>
          <w:b/>
          <w:color w:val="002060"/>
          <w:kern w:val="0"/>
          <w:sz w:val="24"/>
          <w:szCs w:val="24"/>
        </w:rPr>
        <w:t>comment.</w:t>
      </w:r>
      <w:r>
        <w:rPr>
          <w:rFonts w:ascii="Times" w:eastAsia="돋움" w:hAnsi="Times" w:cs="굴림"/>
          <w:b/>
          <w:color w:val="002060"/>
          <w:kern w:val="0"/>
          <w:sz w:val="24"/>
          <w:szCs w:val="24"/>
        </w:rPr>
        <w:t xml:space="preserve"> The missing words were added in new version of manuscript.</w:t>
      </w:r>
      <w:r w:rsidR="00E36C59" w:rsidRPr="00DF44B2">
        <w:rPr>
          <w:rFonts w:ascii="Times" w:eastAsia="돋움" w:hAnsi="Times"/>
          <w:color w:val="000000"/>
          <w:sz w:val="24"/>
          <w:szCs w:val="24"/>
        </w:rPr>
        <w:br/>
      </w:r>
      <w:r w:rsidR="00E36C59" w:rsidRPr="00DF44B2">
        <w:rPr>
          <w:rFonts w:ascii="Times" w:eastAsia="돋움" w:hAnsi="Times"/>
          <w:color w:val="000000"/>
          <w:sz w:val="24"/>
          <w:szCs w:val="24"/>
        </w:rPr>
        <w:br/>
        <w:t>Page 5: The large paragraph could be enhanced by adding a discussion on how percolation or higher topological structures could change the permittivity etc., especially in the light that many metamaterials have been produced by polymer self-assembly into an interconnected gyroidal morphology (Vignolini et al. 2011, Dolan et al. 2015).</w:t>
      </w:r>
      <w:r w:rsidR="00E36C59" w:rsidRPr="00DF44B2">
        <w:rPr>
          <w:rStyle w:val="apple-converted-space"/>
          <w:rFonts w:ascii="Times" w:eastAsia="돋움" w:hAnsi="Times"/>
          <w:color w:val="000000"/>
          <w:sz w:val="24"/>
          <w:szCs w:val="24"/>
        </w:rPr>
        <w:t> </w:t>
      </w:r>
    </w:p>
    <w:p w14:paraId="676669A5" w14:textId="77777777" w:rsidR="00230C60" w:rsidRDefault="00230C60">
      <w:pPr>
        <w:rPr>
          <w:rStyle w:val="apple-converted-space"/>
          <w:rFonts w:ascii="Times" w:eastAsia="돋움" w:hAnsi="Times"/>
          <w:color w:val="000000"/>
          <w:sz w:val="24"/>
          <w:szCs w:val="24"/>
        </w:rPr>
      </w:pPr>
    </w:p>
    <w:p w14:paraId="5EEFC36B" w14:textId="3C9C174C" w:rsidR="00A53E8A" w:rsidRPr="003720AA" w:rsidRDefault="00A53E8A">
      <w:pPr>
        <w:rPr>
          <w:rFonts w:ascii="Times" w:eastAsia="돋움" w:hAnsi="Times" w:cs="굴림"/>
          <w:b/>
          <w:color w:val="002060"/>
          <w:kern w:val="0"/>
          <w:sz w:val="24"/>
          <w:szCs w:val="24"/>
        </w:rPr>
      </w:pPr>
      <w:r w:rsidRPr="003720AA">
        <w:rPr>
          <w:rFonts w:ascii="Times" w:eastAsia="돋움" w:hAnsi="Times" w:cs="굴림"/>
          <w:b/>
          <w:color w:val="002060"/>
          <w:kern w:val="0"/>
          <w:sz w:val="24"/>
          <w:szCs w:val="24"/>
        </w:rPr>
        <w:t xml:space="preserve">We appreciate this constructive comment. </w:t>
      </w:r>
      <w:r w:rsidR="00B51326">
        <w:rPr>
          <w:rFonts w:ascii="Times" w:eastAsia="돋움" w:hAnsi="Times" w:cs="굴림" w:hint="eastAsia"/>
          <w:b/>
          <w:color w:val="002060"/>
          <w:kern w:val="0"/>
          <w:sz w:val="24"/>
          <w:szCs w:val="24"/>
        </w:rPr>
        <w:t>W</w:t>
      </w:r>
      <w:r w:rsidRPr="003720AA">
        <w:rPr>
          <w:rFonts w:ascii="Times" w:eastAsia="돋움" w:hAnsi="Times" w:cs="굴림"/>
          <w:b/>
          <w:color w:val="002060"/>
          <w:kern w:val="0"/>
          <w:sz w:val="24"/>
          <w:szCs w:val="24"/>
        </w:rPr>
        <w:t>e a</w:t>
      </w:r>
      <w:r w:rsidR="00BB4869" w:rsidRPr="003720AA">
        <w:rPr>
          <w:rFonts w:ascii="Times" w:eastAsia="돋움" w:hAnsi="Times" w:cs="굴림"/>
          <w:b/>
          <w:color w:val="002060"/>
          <w:kern w:val="0"/>
          <w:sz w:val="24"/>
          <w:szCs w:val="24"/>
        </w:rPr>
        <w:t xml:space="preserve">dded </w:t>
      </w:r>
      <w:r w:rsidR="00B51326">
        <w:rPr>
          <w:rFonts w:ascii="Times" w:eastAsia="돋움" w:hAnsi="Times" w:cs="굴림" w:hint="eastAsia"/>
          <w:b/>
          <w:color w:val="002060"/>
          <w:kern w:val="0"/>
          <w:sz w:val="24"/>
          <w:szCs w:val="24"/>
        </w:rPr>
        <w:t>these references and compared them to</w:t>
      </w:r>
      <w:r w:rsidR="00B51326" w:rsidRPr="003720AA">
        <w:rPr>
          <w:rFonts w:ascii="Times" w:eastAsia="돋움" w:hAnsi="Times" w:cs="굴림"/>
          <w:b/>
          <w:color w:val="002060"/>
          <w:kern w:val="0"/>
          <w:sz w:val="24"/>
          <w:szCs w:val="24"/>
        </w:rPr>
        <w:t xml:space="preserve"> </w:t>
      </w:r>
      <w:r w:rsidR="00B14726" w:rsidRPr="003720AA">
        <w:rPr>
          <w:rFonts w:ascii="Times" w:eastAsia="돋움" w:hAnsi="Times" w:cs="굴림"/>
          <w:b/>
          <w:color w:val="002060"/>
          <w:kern w:val="0"/>
          <w:sz w:val="24"/>
          <w:szCs w:val="24"/>
        </w:rPr>
        <w:t>our system</w:t>
      </w:r>
      <w:r w:rsidR="00BB4869" w:rsidRPr="003720AA">
        <w:rPr>
          <w:rFonts w:ascii="Times" w:eastAsia="돋움" w:hAnsi="Times" w:cs="굴림"/>
          <w:b/>
          <w:color w:val="002060"/>
          <w:kern w:val="0"/>
          <w:sz w:val="24"/>
          <w:szCs w:val="24"/>
        </w:rPr>
        <w:t>, at page 5</w:t>
      </w:r>
      <w:r w:rsidR="00B14726" w:rsidRPr="003720AA">
        <w:rPr>
          <w:rFonts w:ascii="Times" w:eastAsia="돋움" w:hAnsi="Times" w:cs="굴림"/>
          <w:b/>
          <w:color w:val="002060"/>
          <w:kern w:val="0"/>
          <w:sz w:val="24"/>
          <w:szCs w:val="24"/>
        </w:rPr>
        <w:t>.</w:t>
      </w:r>
    </w:p>
    <w:p w14:paraId="2F28CFF7" w14:textId="77777777" w:rsidR="00A53E8A" w:rsidRPr="003720AA" w:rsidRDefault="00A53E8A">
      <w:pPr>
        <w:rPr>
          <w:rFonts w:ascii="Times" w:eastAsia="돋움" w:hAnsi="Times" w:cs="굴림"/>
          <w:b/>
          <w:color w:val="002060"/>
          <w:kern w:val="0"/>
          <w:sz w:val="24"/>
          <w:szCs w:val="24"/>
        </w:rPr>
      </w:pPr>
    </w:p>
    <w:p w14:paraId="4BBF0661" w14:textId="69D1095E" w:rsidR="00A53E8A" w:rsidRDefault="006E6A97">
      <w:pPr>
        <w:rPr>
          <w:rFonts w:ascii="Times" w:eastAsia="돋움" w:hAnsi="Times" w:cs="굴림"/>
          <w:b/>
          <w:color w:val="002060"/>
          <w:kern w:val="0"/>
          <w:sz w:val="24"/>
          <w:szCs w:val="24"/>
        </w:rPr>
      </w:pPr>
      <w:r>
        <w:rPr>
          <w:rFonts w:ascii="Times" w:eastAsia="돋움" w:hAnsi="Times" w:cs="굴림"/>
          <w:b/>
          <w:color w:val="002060"/>
          <w:kern w:val="0"/>
          <w:sz w:val="24"/>
          <w:szCs w:val="24"/>
        </w:rPr>
        <w:t xml:space="preserve">Page 5: </w:t>
      </w:r>
      <w:r w:rsidR="00B51326" w:rsidRPr="00B51326">
        <w:rPr>
          <w:rFonts w:ascii="Times" w:eastAsia="돋움" w:hAnsi="Times" w:cs="굴림"/>
          <w:b/>
          <w:color w:val="002060"/>
          <w:kern w:val="0"/>
          <w:sz w:val="24"/>
          <w:szCs w:val="24"/>
        </w:rPr>
        <w:t xml:space="preserve">We note that interconnected structures can possess unusual optical properties rising from topology and </w:t>
      </w:r>
      <w:r w:rsidR="00B51326">
        <w:rPr>
          <w:rFonts w:ascii="Times" w:eastAsia="돋움" w:hAnsi="Times" w:cs="굴림" w:hint="eastAsia"/>
          <w:b/>
          <w:color w:val="002060"/>
          <w:kern w:val="0"/>
          <w:sz w:val="24"/>
          <w:szCs w:val="24"/>
        </w:rPr>
        <w:t>polarization dependent</w:t>
      </w:r>
      <w:r w:rsidR="00B51326" w:rsidRPr="00B51326">
        <w:rPr>
          <w:rFonts w:ascii="Times" w:eastAsia="돋움" w:hAnsi="Times" w:cs="굴림"/>
          <w:b/>
          <w:color w:val="002060"/>
          <w:kern w:val="0"/>
          <w:sz w:val="24"/>
          <w:szCs w:val="24"/>
        </w:rPr>
        <w:t xml:space="preserve"> resonances. On the other hand, the isolated metallic inclusions proposed here allow an easy control on the electric and magnetic responses over a broad frequency range in the long-wavelength regime. </w:t>
      </w:r>
    </w:p>
    <w:p w14:paraId="7A64944C" w14:textId="77777777" w:rsidR="00230C60"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Page 6: As a continuation of the argument above: polymer self-assembly can also induce COMPLEX shapes and not only "simple periodic configurations" the authors mention. There are in fact a multitude of complex morphologies (gyroid, diamond and other higher order genus-3-morphologies) that can be fabricated by block-copolymer self-assembly. This section should be changed accordingly.</w:t>
      </w:r>
      <w:r w:rsidRPr="00DF44B2">
        <w:rPr>
          <w:rStyle w:val="apple-converted-space"/>
          <w:rFonts w:ascii="Times" w:eastAsia="돋움" w:hAnsi="Times"/>
          <w:color w:val="000000"/>
          <w:sz w:val="24"/>
          <w:szCs w:val="24"/>
        </w:rPr>
        <w:t> </w:t>
      </w:r>
    </w:p>
    <w:p w14:paraId="7F9A185F" w14:textId="77777777" w:rsidR="00230C60" w:rsidRDefault="00230C60">
      <w:pPr>
        <w:rPr>
          <w:rStyle w:val="apple-converted-space"/>
          <w:rFonts w:ascii="Times" w:eastAsia="돋움" w:hAnsi="Times"/>
          <w:color w:val="000000"/>
          <w:sz w:val="24"/>
          <w:szCs w:val="24"/>
        </w:rPr>
      </w:pPr>
    </w:p>
    <w:p w14:paraId="55A602F3" w14:textId="61DBA148" w:rsidR="00E357BA" w:rsidRDefault="00230C60">
      <w:pPr>
        <w:rPr>
          <w:rFonts w:ascii="Times" w:eastAsia="돋움" w:hAnsi="Times" w:cs="굴림"/>
          <w:b/>
          <w:color w:val="002060"/>
          <w:kern w:val="0"/>
          <w:sz w:val="24"/>
          <w:szCs w:val="24"/>
        </w:rPr>
      </w:pPr>
      <w:r w:rsidRPr="00E357BA">
        <w:rPr>
          <w:rFonts w:ascii="Times" w:eastAsia="돋움" w:hAnsi="Times" w:cs="굴림"/>
          <w:b/>
          <w:color w:val="002060"/>
          <w:kern w:val="0"/>
          <w:sz w:val="24"/>
          <w:szCs w:val="24"/>
        </w:rPr>
        <w:t>We appreciate this comment</w:t>
      </w:r>
      <w:r w:rsidR="00E357BA" w:rsidRPr="00E357BA">
        <w:rPr>
          <w:rFonts w:ascii="Times" w:eastAsia="돋움" w:hAnsi="Times" w:cs="굴림"/>
          <w:b/>
          <w:color w:val="002060"/>
          <w:kern w:val="0"/>
          <w:sz w:val="24"/>
          <w:szCs w:val="24"/>
        </w:rPr>
        <w:t xml:space="preserve">. </w:t>
      </w:r>
      <w:r w:rsidR="003E3B4E">
        <w:rPr>
          <w:rFonts w:ascii="Times" w:eastAsia="돋움" w:hAnsi="Times" w:cs="굴림"/>
          <w:b/>
          <w:color w:val="002060"/>
          <w:kern w:val="0"/>
          <w:sz w:val="24"/>
          <w:szCs w:val="24"/>
        </w:rPr>
        <w:t xml:space="preserve">We </w:t>
      </w:r>
      <w:r w:rsidR="00B51326">
        <w:rPr>
          <w:rFonts w:ascii="Times" w:eastAsia="돋움" w:hAnsi="Times" w:cs="굴림" w:hint="eastAsia"/>
          <w:b/>
          <w:color w:val="002060"/>
          <w:kern w:val="0"/>
          <w:sz w:val="24"/>
          <w:szCs w:val="24"/>
        </w:rPr>
        <w:t>agree</w:t>
      </w:r>
      <w:r w:rsidR="00B51326">
        <w:rPr>
          <w:rFonts w:ascii="Times" w:eastAsia="돋움" w:hAnsi="Times" w:cs="굴림"/>
          <w:b/>
          <w:color w:val="002060"/>
          <w:kern w:val="0"/>
          <w:sz w:val="24"/>
          <w:szCs w:val="24"/>
        </w:rPr>
        <w:t xml:space="preserve"> </w:t>
      </w:r>
      <w:r w:rsidR="003E3B4E">
        <w:rPr>
          <w:rFonts w:ascii="Times" w:eastAsia="돋움" w:hAnsi="Times" w:cs="굴림"/>
          <w:b/>
          <w:color w:val="002060"/>
          <w:kern w:val="0"/>
          <w:sz w:val="24"/>
          <w:szCs w:val="24"/>
        </w:rPr>
        <w:t>that o</w:t>
      </w:r>
      <w:r w:rsidR="00E357BA" w:rsidRPr="00E357BA">
        <w:rPr>
          <w:rFonts w:ascii="Times" w:eastAsia="돋움" w:hAnsi="Times" w:cs="굴림"/>
          <w:b/>
          <w:color w:val="002060"/>
          <w:kern w:val="0"/>
          <w:sz w:val="24"/>
          <w:szCs w:val="24"/>
        </w:rPr>
        <w:t xml:space="preserve">ur </w:t>
      </w:r>
      <w:r w:rsidR="00B51326">
        <w:rPr>
          <w:rFonts w:ascii="Times" w:eastAsia="돋움" w:hAnsi="Times" w:cs="굴림" w:hint="eastAsia"/>
          <w:b/>
          <w:color w:val="002060"/>
          <w:kern w:val="0"/>
          <w:sz w:val="24"/>
          <w:szCs w:val="24"/>
        </w:rPr>
        <w:t>wording was inaccurate</w:t>
      </w:r>
      <w:r w:rsidR="00E357BA" w:rsidRPr="00E357BA">
        <w:rPr>
          <w:rFonts w:ascii="Times" w:eastAsia="돋움" w:hAnsi="Times" w:cs="굴림"/>
          <w:b/>
          <w:color w:val="002060"/>
          <w:kern w:val="0"/>
          <w:sz w:val="24"/>
          <w:szCs w:val="24"/>
        </w:rPr>
        <w:t xml:space="preserve">. Therefore, we </w:t>
      </w:r>
      <w:r w:rsidR="00E357BA">
        <w:rPr>
          <w:rFonts w:ascii="Times" w:eastAsia="돋움" w:hAnsi="Times" w:cs="굴림"/>
          <w:b/>
          <w:color w:val="002060"/>
          <w:kern w:val="0"/>
          <w:sz w:val="24"/>
          <w:szCs w:val="24"/>
        </w:rPr>
        <w:t>modified the corresponding part as below.</w:t>
      </w:r>
    </w:p>
    <w:p w14:paraId="5CCC09A7" w14:textId="77777777" w:rsidR="00E357BA" w:rsidRDefault="00E357BA">
      <w:pPr>
        <w:rPr>
          <w:rFonts w:ascii="Times" w:eastAsia="돋움" w:hAnsi="Times" w:cs="굴림"/>
          <w:b/>
          <w:color w:val="002060"/>
          <w:kern w:val="0"/>
          <w:sz w:val="24"/>
          <w:szCs w:val="24"/>
        </w:rPr>
      </w:pPr>
    </w:p>
    <w:p w14:paraId="1A9B42A8" w14:textId="03DECF02" w:rsidR="00E357BA" w:rsidRDefault="00D12EC4">
      <w:pPr>
        <w:rPr>
          <w:rFonts w:ascii="Times" w:eastAsia="돋움" w:hAnsi="Times" w:cs="굴림"/>
          <w:b/>
          <w:color w:val="002060"/>
          <w:kern w:val="0"/>
          <w:sz w:val="24"/>
          <w:szCs w:val="24"/>
        </w:rPr>
      </w:pPr>
      <w:r>
        <w:rPr>
          <w:rFonts w:ascii="Times" w:eastAsia="돋움" w:hAnsi="Times" w:cs="굴림"/>
          <w:b/>
          <w:color w:val="002060"/>
          <w:kern w:val="0"/>
          <w:sz w:val="24"/>
          <w:szCs w:val="24"/>
        </w:rPr>
        <w:t xml:space="preserve">Page 6: </w:t>
      </w:r>
      <w:r w:rsidR="003B4592" w:rsidRPr="003B4592">
        <w:rPr>
          <w:rFonts w:ascii="Times" w:eastAsia="돋움" w:hAnsi="Times" w:cs="굴림"/>
          <w:b/>
          <w:color w:val="002060"/>
          <w:kern w:val="0"/>
          <w:sz w:val="24"/>
          <w:szCs w:val="24"/>
        </w:rPr>
        <w:t xml:space="preserve">The intrinsic geometric shapes accessible by BCP self-assembly include diverse and complex configurations, from hexagonal cylinder arrays and parallel line arrays to </w:t>
      </w:r>
      <w:r w:rsidR="003B4592" w:rsidRPr="003B4592">
        <w:rPr>
          <w:rFonts w:ascii="Times" w:eastAsia="돋움" w:hAnsi="Times" w:cs="굴림"/>
          <w:b/>
          <w:color w:val="002060"/>
          <w:kern w:val="0"/>
          <w:sz w:val="24"/>
          <w:szCs w:val="24"/>
        </w:rPr>
        <w:lastRenderedPageBreak/>
        <w:t xml:space="preserve">double gyroids and other three-dimensional structures. Nonetheless, the topology is strongly correlated </w:t>
      </w:r>
      <w:r w:rsidR="003B4592">
        <w:rPr>
          <w:rFonts w:ascii="Times" w:eastAsia="돋움" w:hAnsi="Times" w:cs="굴림" w:hint="eastAsia"/>
          <w:b/>
          <w:color w:val="002060"/>
          <w:kern w:val="0"/>
          <w:sz w:val="24"/>
          <w:szCs w:val="24"/>
        </w:rPr>
        <w:t xml:space="preserve">with </w:t>
      </w:r>
      <w:r w:rsidR="003B4592" w:rsidRPr="003B4592">
        <w:rPr>
          <w:rFonts w:ascii="Times" w:eastAsia="돋움" w:hAnsi="Times" w:cs="굴림"/>
          <w:b/>
          <w:color w:val="002060"/>
          <w:kern w:val="0"/>
          <w:sz w:val="24"/>
          <w:szCs w:val="24"/>
        </w:rPr>
        <w:t>the volume fractions of constituti</w:t>
      </w:r>
      <w:r w:rsidR="003B4592">
        <w:rPr>
          <w:rFonts w:ascii="Times" w:eastAsia="돋움" w:hAnsi="Times" w:cs="굴림" w:hint="eastAsia"/>
          <w:b/>
          <w:color w:val="002060"/>
          <w:kern w:val="0"/>
          <w:sz w:val="24"/>
          <w:szCs w:val="24"/>
        </w:rPr>
        <w:t>ve</w:t>
      </w:r>
      <w:r w:rsidR="003B4592" w:rsidRPr="003B4592">
        <w:rPr>
          <w:rFonts w:ascii="Times" w:eastAsia="돋움" w:hAnsi="Times" w:cs="굴림"/>
          <w:b/>
          <w:color w:val="002060"/>
          <w:kern w:val="0"/>
          <w:sz w:val="24"/>
          <w:szCs w:val="24"/>
        </w:rPr>
        <w:t xml:space="preserve"> polymer blocks, governed by thermodynamics, and it is </w:t>
      </w:r>
      <w:r w:rsidR="003B4592">
        <w:rPr>
          <w:rFonts w:ascii="Times" w:eastAsia="돋움" w:hAnsi="Times" w:cs="굴림" w:hint="eastAsia"/>
          <w:b/>
          <w:color w:val="002060"/>
          <w:kern w:val="0"/>
          <w:sz w:val="24"/>
          <w:szCs w:val="24"/>
        </w:rPr>
        <w:t>a huge challenge</w:t>
      </w:r>
      <w:r w:rsidR="003B4592" w:rsidRPr="003B4592">
        <w:rPr>
          <w:rFonts w:ascii="Times" w:eastAsia="돋움" w:hAnsi="Times" w:cs="굴림"/>
          <w:b/>
          <w:color w:val="002060"/>
          <w:kern w:val="0"/>
          <w:sz w:val="24"/>
          <w:szCs w:val="24"/>
        </w:rPr>
        <w:t xml:space="preserve"> to vary the volume fractions by large amount while maintaining the desired topology.</w:t>
      </w:r>
    </w:p>
    <w:p w14:paraId="5158EB97" w14:textId="77777777" w:rsidR="00230C60"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Page 6: parameters, e.g. µ (on page 6) or d (on page 7), should be set in italic font.</w:t>
      </w:r>
      <w:r w:rsidRPr="00DF44B2">
        <w:rPr>
          <w:rStyle w:val="apple-converted-space"/>
          <w:rFonts w:ascii="Times" w:eastAsia="돋움" w:hAnsi="Times"/>
          <w:color w:val="000000"/>
          <w:sz w:val="24"/>
          <w:szCs w:val="24"/>
        </w:rPr>
        <w:t> </w:t>
      </w:r>
    </w:p>
    <w:p w14:paraId="5B52E169" w14:textId="77777777" w:rsidR="00230C60" w:rsidRDefault="00230C60">
      <w:pPr>
        <w:rPr>
          <w:rFonts w:ascii="Times" w:eastAsia="돋움" w:hAnsi="Times" w:cs="굴림"/>
          <w:b/>
          <w:color w:val="002060"/>
          <w:kern w:val="0"/>
          <w:sz w:val="24"/>
          <w:szCs w:val="24"/>
          <w:highlight w:val="yellow"/>
        </w:rPr>
      </w:pPr>
    </w:p>
    <w:p w14:paraId="159E6605" w14:textId="2CDC4905" w:rsidR="00230C60" w:rsidRDefault="00230C60">
      <w:pPr>
        <w:rPr>
          <w:rFonts w:ascii="Times" w:eastAsia="돋움" w:hAnsi="Times" w:cs="굴림"/>
          <w:b/>
          <w:color w:val="002060"/>
          <w:kern w:val="0"/>
          <w:sz w:val="24"/>
          <w:szCs w:val="24"/>
        </w:rPr>
      </w:pPr>
      <w:r w:rsidRPr="00230C60">
        <w:rPr>
          <w:rFonts w:ascii="Times" w:eastAsia="돋움" w:hAnsi="Times" w:cs="굴림"/>
          <w:b/>
          <w:color w:val="002060"/>
          <w:kern w:val="0"/>
          <w:sz w:val="24"/>
          <w:szCs w:val="24"/>
        </w:rPr>
        <w:t xml:space="preserve">We appreciate </w:t>
      </w:r>
      <w:r w:rsidR="003B4592">
        <w:rPr>
          <w:rFonts w:ascii="Times" w:eastAsia="돋움" w:hAnsi="Times" w:cs="굴림" w:hint="eastAsia"/>
          <w:b/>
          <w:color w:val="002060"/>
          <w:kern w:val="0"/>
          <w:sz w:val="24"/>
          <w:szCs w:val="24"/>
        </w:rPr>
        <w:t>the reviewer's careful reading</w:t>
      </w:r>
      <w:r w:rsidRPr="00230C60">
        <w:rPr>
          <w:rFonts w:ascii="Times" w:eastAsia="돋움" w:hAnsi="Times" w:cs="굴림"/>
          <w:b/>
          <w:color w:val="002060"/>
          <w:kern w:val="0"/>
          <w:sz w:val="24"/>
          <w:szCs w:val="24"/>
        </w:rPr>
        <w:t>.</w:t>
      </w:r>
      <w:r>
        <w:rPr>
          <w:rFonts w:ascii="Times" w:eastAsia="돋움" w:hAnsi="Times" w:cs="굴림"/>
          <w:b/>
          <w:color w:val="002060"/>
          <w:kern w:val="0"/>
          <w:sz w:val="24"/>
          <w:szCs w:val="24"/>
        </w:rPr>
        <w:t xml:space="preserve"> All parameters </w:t>
      </w:r>
      <w:r w:rsidR="003B4592">
        <w:rPr>
          <w:rFonts w:ascii="Times" w:eastAsia="돋움" w:hAnsi="Times" w:cs="굴림" w:hint="eastAsia"/>
          <w:b/>
          <w:color w:val="002060"/>
          <w:kern w:val="0"/>
          <w:sz w:val="24"/>
          <w:szCs w:val="24"/>
        </w:rPr>
        <w:t>are now</w:t>
      </w:r>
      <w:r w:rsidR="003B4592">
        <w:rPr>
          <w:rFonts w:ascii="Times" w:eastAsia="돋움" w:hAnsi="Times" w:cs="굴림"/>
          <w:b/>
          <w:color w:val="002060"/>
          <w:kern w:val="0"/>
          <w:sz w:val="24"/>
          <w:szCs w:val="24"/>
        </w:rPr>
        <w:t xml:space="preserve"> </w:t>
      </w:r>
      <w:r>
        <w:rPr>
          <w:rFonts w:ascii="Times" w:eastAsia="돋움" w:hAnsi="Times" w:cs="굴림"/>
          <w:b/>
          <w:color w:val="002060"/>
          <w:kern w:val="0"/>
          <w:sz w:val="24"/>
          <w:szCs w:val="24"/>
        </w:rPr>
        <w:t>set in italic font.</w:t>
      </w:r>
    </w:p>
    <w:p w14:paraId="78BC7E5E" w14:textId="77777777" w:rsidR="00230C60"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P.8, first paragraph: this relaxation mechanisms seems to be highly speculative. Please either add a cautious sentence or provide proof. In the context of this, the language of the authors is often quite "all-knowing": highlighting speculations and ideas could support the reader in understanding where the real problems and challenges still are.</w:t>
      </w:r>
      <w:r w:rsidRPr="00DF44B2">
        <w:rPr>
          <w:rStyle w:val="apple-converted-space"/>
          <w:rFonts w:ascii="Times" w:eastAsia="돋움" w:hAnsi="Times"/>
          <w:color w:val="000000"/>
          <w:sz w:val="24"/>
          <w:szCs w:val="24"/>
        </w:rPr>
        <w:t> </w:t>
      </w:r>
    </w:p>
    <w:p w14:paraId="7248D0F5" w14:textId="77777777" w:rsidR="001D1093" w:rsidRDefault="001D1093">
      <w:pPr>
        <w:rPr>
          <w:rFonts w:ascii="Times" w:eastAsia="돋움" w:hAnsi="Times" w:cs="굴림"/>
          <w:b/>
          <w:color w:val="002060"/>
          <w:kern w:val="0"/>
          <w:sz w:val="24"/>
          <w:szCs w:val="24"/>
          <w:highlight w:val="yellow"/>
        </w:rPr>
      </w:pPr>
    </w:p>
    <w:p w14:paraId="6E854E19" w14:textId="67C900CF" w:rsidR="00F729E5" w:rsidRDefault="00DF0F43">
      <w:pPr>
        <w:rPr>
          <w:rFonts w:ascii="Times" w:eastAsia="돋움" w:hAnsi="Times" w:cs="굴림"/>
          <w:b/>
          <w:color w:val="002060"/>
          <w:kern w:val="0"/>
          <w:sz w:val="24"/>
          <w:szCs w:val="24"/>
        </w:rPr>
      </w:pPr>
      <w:r w:rsidRPr="00F729E5">
        <w:rPr>
          <w:rFonts w:ascii="Times" w:eastAsia="돋움" w:hAnsi="Times" w:cs="굴림"/>
          <w:b/>
          <w:color w:val="002060"/>
          <w:kern w:val="0"/>
          <w:sz w:val="24"/>
          <w:szCs w:val="24"/>
        </w:rPr>
        <w:t>We appreciate this comment.</w:t>
      </w:r>
      <w:r w:rsidR="00F729E5" w:rsidRPr="00F729E5">
        <w:rPr>
          <w:rFonts w:ascii="Times" w:eastAsia="돋움" w:hAnsi="Times" w:cs="굴림"/>
          <w:b/>
          <w:color w:val="002060"/>
          <w:kern w:val="0"/>
          <w:sz w:val="24"/>
          <w:szCs w:val="24"/>
        </w:rPr>
        <w:t xml:space="preserve"> </w:t>
      </w:r>
      <w:r w:rsidR="00627F17">
        <w:rPr>
          <w:rFonts w:ascii="Times" w:eastAsia="돋움" w:hAnsi="Times" w:cs="굴림" w:hint="eastAsia"/>
          <w:b/>
          <w:color w:val="002060"/>
          <w:kern w:val="0"/>
          <w:sz w:val="24"/>
          <w:szCs w:val="24"/>
        </w:rPr>
        <w:t>In the revised paragraph, we clearly differentiated our speculations from the facts that we observed with electron-beam and atomic-force microscopy</w:t>
      </w:r>
      <w:r w:rsidR="00F729E5">
        <w:rPr>
          <w:rFonts w:ascii="Times" w:eastAsia="돋움" w:hAnsi="Times" w:cs="굴림"/>
          <w:b/>
          <w:color w:val="002060"/>
          <w:kern w:val="0"/>
          <w:sz w:val="24"/>
          <w:szCs w:val="24"/>
        </w:rPr>
        <w:t>.</w:t>
      </w:r>
    </w:p>
    <w:p w14:paraId="0B12021B" w14:textId="77777777" w:rsidR="00F729E5" w:rsidRDefault="00F729E5">
      <w:pPr>
        <w:rPr>
          <w:rFonts w:ascii="Times" w:eastAsia="돋움" w:hAnsi="Times" w:cs="굴림"/>
          <w:b/>
          <w:color w:val="002060"/>
          <w:kern w:val="0"/>
          <w:sz w:val="24"/>
          <w:szCs w:val="24"/>
        </w:rPr>
      </w:pPr>
    </w:p>
    <w:p w14:paraId="4CE78460" w14:textId="3EA2503C" w:rsidR="00F729E5" w:rsidRDefault="00D12EC4">
      <w:pPr>
        <w:rPr>
          <w:rFonts w:ascii="Times" w:eastAsia="돋움" w:hAnsi="Times" w:cs="굴림"/>
          <w:b/>
          <w:color w:val="002060"/>
          <w:kern w:val="0"/>
          <w:sz w:val="24"/>
          <w:szCs w:val="24"/>
        </w:rPr>
      </w:pPr>
      <w:r>
        <w:rPr>
          <w:rFonts w:ascii="Times" w:eastAsia="돋움" w:hAnsi="Times" w:cs="굴림"/>
          <w:b/>
          <w:color w:val="002060"/>
          <w:kern w:val="0"/>
          <w:sz w:val="24"/>
          <w:szCs w:val="24"/>
        </w:rPr>
        <w:t xml:space="preserve">Page 8: </w:t>
      </w:r>
      <w:r w:rsidR="00627F17">
        <w:rPr>
          <w:rFonts w:ascii="Times" w:eastAsia="돋움" w:hAnsi="Times" w:cs="굴림"/>
          <w:b/>
          <w:color w:val="002060"/>
          <w:kern w:val="0"/>
          <w:sz w:val="24"/>
          <w:szCs w:val="24"/>
        </w:rPr>
        <w:t>…</w:t>
      </w:r>
      <w:r w:rsidR="00F729E5" w:rsidRPr="00D12EC4">
        <w:rPr>
          <w:rFonts w:ascii="Times" w:eastAsia="돋움" w:hAnsi="Times" w:cs="굴림"/>
          <w:b/>
          <w:color w:val="002060"/>
          <w:kern w:val="0"/>
          <w:sz w:val="24"/>
          <w:szCs w:val="24"/>
        </w:rPr>
        <w:t xml:space="preserve"> would be temporarily immobilized while the uncovered region as well as the bulk starts to shrink. </w:t>
      </w:r>
      <w:r w:rsidR="00627F17" w:rsidRPr="00627F17">
        <w:rPr>
          <w:rFonts w:ascii="Times" w:eastAsia="돋움" w:hAnsi="Times" w:cs="굴림"/>
          <w:b/>
          <w:color w:val="002060"/>
          <w:kern w:val="0"/>
          <w:sz w:val="24"/>
          <w:szCs w:val="24"/>
        </w:rPr>
        <w:t xml:space="preserve">We suspect that the resultant accumulation of inhomogeneous stress is the cause of the highly corrugated intermediate structure (Fig. 1c). </w:t>
      </w:r>
      <w:r w:rsidR="00F729E5" w:rsidRPr="00D12EC4">
        <w:rPr>
          <w:rFonts w:ascii="Times" w:eastAsia="돋움" w:hAnsi="Times" w:cs="굴림"/>
          <w:b/>
          <w:color w:val="002060"/>
          <w:kern w:val="0"/>
          <w:sz w:val="24"/>
          <w:szCs w:val="24"/>
        </w:rPr>
        <w:t xml:space="preserve">The corrugation relaxes by a further heating process, during which Au nanoparticles might experience </w:t>
      </w:r>
      <w:r w:rsidR="00F729E5" w:rsidRPr="00F729E5">
        <w:rPr>
          <w:rFonts w:ascii="Times" w:eastAsia="돋움" w:hAnsi="Times" w:cs="굴림"/>
          <w:b/>
          <w:color w:val="002060"/>
          <w:kern w:val="0"/>
          <w:sz w:val="24"/>
          <w:szCs w:val="24"/>
        </w:rPr>
        <w:t>surface reconstruction owing to the enhanced mobility of Au at the elevated temperature (Supplementary Fig. 3)</w:t>
      </w:r>
    </w:p>
    <w:p w14:paraId="68CE240D" w14:textId="77777777" w:rsidR="00F729E5" w:rsidRDefault="00F729E5">
      <w:pPr>
        <w:rPr>
          <w:rFonts w:ascii="Times" w:eastAsia="돋움" w:hAnsi="Times" w:cs="굴림"/>
          <w:b/>
          <w:color w:val="002060"/>
          <w:kern w:val="0"/>
          <w:sz w:val="24"/>
          <w:szCs w:val="24"/>
        </w:rPr>
      </w:pPr>
    </w:p>
    <w:p w14:paraId="4749E402" w14:textId="77777777" w:rsidR="00230C60" w:rsidRPr="00F729E5" w:rsidRDefault="00E36C59">
      <w:pPr>
        <w:rPr>
          <w:rFonts w:ascii="Times" w:eastAsia="돋움" w:hAnsi="Times" w:cs="굴림"/>
          <w:b/>
          <w:color w:val="002060"/>
          <w:kern w:val="0"/>
          <w:sz w:val="24"/>
          <w:szCs w:val="24"/>
        </w:rPr>
      </w:pPr>
      <w:r w:rsidRPr="00DF44B2">
        <w:rPr>
          <w:rFonts w:ascii="Times" w:eastAsia="돋움" w:hAnsi="Times"/>
          <w:color w:val="000000"/>
          <w:sz w:val="24"/>
          <w:szCs w:val="24"/>
        </w:rPr>
        <w:t>P. 9: The authors added the imaginary part of the RI to the main text and the figure, however, the part of the main text could be polished a bit by two things: i) add values and ii) speculate as to why the RI is increasing so much. Can this be understood e.g. by Kramers-Kronig-theory?</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p>
    <w:p w14:paraId="05B734E9" w14:textId="20E3F3B3" w:rsidR="008F41B9" w:rsidRDefault="00DF0F43" w:rsidP="001570BE">
      <w:pPr>
        <w:rPr>
          <w:rFonts w:ascii="Times" w:eastAsia="돋움" w:hAnsi="Times" w:cs="굴림"/>
          <w:b/>
          <w:color w:val="002060"/>
          <w:kern w:val="0"/>
          <w:sz w:val="24"/>
          <w:szCs w:val="24"/>
        </w:rPr>
      </w:pPr>
      <w:r w:rsidRPr="00BD31A8">
        <w:rPr>
          <w:rFonts w:ascii="Times" w:eastAsia="돋움" w:hAnsi="Times" w:cs="굴림"/>
          <w:b/>
          <w:color w:val="002060"/>
          <w:kern w:val="0"/>
          <w:sz w:val="24"/>
          <w:szCs w:val="24"/>
        </w:rPr>
        <w:t xml:space="preserve">We appreciate this </w:t>
      </w:r>
      <w:r w:rsidR="001570BE" w:rsidRPr="00BD31A8">
        <w:rPr>
          <w:rFonts w:ascii="Times" w:eastAsia="돋움" w:hAnsi="Times" w:cs="굴림" w:hint="eastAsia"/>
          <w:b/>
          <w:color w:val="002060"/>
          <w:kern w:val="0"/>
          <w:sz w:val="24"/>
          <w:szCs w:val="24"/>
        </w:rPr>
        <w:t xml:space="preserve">insightful </w:t>
      </w:r>
      <w:r w:rsidRPr="00BD31A8">
        <w:rPr>
          <w:rFonts w:ascii="Times" w:eastAsia="돋움" w:hAnsi="Times" w:cs="굴림"/>
          <w:b/>
          <w:color w:val="002060"/>
          <w:kern w:val="0"/>
          <w:sz w:val="24"/>
          <w:szCs w:val="24"/>
        </w:rPr>
        <w:t xml:space="preserve">comment. </w:t>
      </w:r>
      <w:r w:rsidR="00D71EA1" w:rsidRPr="00BD31A8">
        <w:rPr>
          <w:rFonts w:ascii="Times" w:eastAsia="돋움" w:hAnsi="Times" w:cs="굴림"/>
          <w:b/>
          <w:color w:val="002060"/>
          <w:kern w:val="0"/>
          <w:sz w:val="24"/>
          <w:szCs w:val="24"/>
        </w:rPr>
        <w:t xml:space="preserve">We added the </w:t>
      </w:r>
      <w:r w:rsidR="008F41B9" w:rsidRPr="00BD31A8">
        <w:rPr>
          <w:rFonts w:ascii="Times" w:eastAsia="돋움" w:hAnsi="Times" w:cs="굴림"/>
          <w:b/>
          <w:color w:val="002060"/>
          <w:kern w:val="0"/>
          <w:sz w:val="24"/>
          <w:szCs w:val="24"/>
        </w:rPr>
        <w:t>value</w:t>
      </w:r>
      <w:r w:rsidR="002D583B" w:rsidRPr="00BD31A8">
        <w:rPr>
          <w:rFonts w:ascii="Times" w:eastAsia="돋움" w:hAnsi="Times" w:cs="굴림"/>
          <w:b/>
          <w:color w:val="002060"/>
          <w:kern w:val="0"/>
          <w:sz w:val="24"/>
          <w:szCs w:val="24"/>
        </w:rPr>
        <w:t>s</w:t>
      </w:r>
      <w:r w:rsidR="008F41B9" w:rsidRPr="00BD31A8">
        <w:rPr>
          <w:rFonts w:ascii="Times" w:eastAsia="돋움" w:hAnsi="Times" w:cs="굴림"/>
          <w:b/>
          <w:color w:val="002060"/>
          <w:kern w:val="0"/>
          <w:sz w:val="24"/>
          <w:szCs w:val="24"/>
        </w:rPr>
        <w:t xml:space="preserve"> of </w:t>
      </w:r>
      <w:r w:rsidR="00D71EA1" w:rsidRPr="00BD31A8">
        <w:rPr>
          <w:rFonts w:ascii="Times" w:eastAsia="돋움" w:hAnsi="Times" w:cs="굴림"/>
          <w:b/>
          <w:color w:val="002060"/>
          <w:kern w:val="0"/>
          <w:sz w:val="24"/>
          <w:szCs w:val="24"/>
        </w:rPr>
        <w:t xml:space="preserve">extinction coefficient </w:t>
      </w:r>
      <w:r w:rsidR="002D583B" w:rsidRPr="00BD31A8">
        <w:rPr>
          <w:rFonts w:ascii="Times" w:eastAsia="돋움" w:hAnsi="Times" w:cs="굴림"/>
          <w:b/>
          <w:color w:val="002060"/>
          <w:kern w:val="0"/>
          <w:sz w:val="24"/>
          <w:szCs w:val="24"/>
        </w:rPr>
        <w:t>in the main text</w:t>
      </w:r>
      <w:r w:rsidR="001570BE" w:rsidRPr="00BD31A8">
        <w:rPr>
          <w:rFonts w:ascii="Times" w:eastAsia="돋움" w:hAnsi="Times" w:cs="굴림" w:hint="eastAsia"/>
          <w:b/>
          <w:color w:val="002060"/>
          <w:kern w:val="0"/>
          <w:sz w:val="24"/>
          <w:szCs w:val="24"/>
        </w:rPr>
        <w:t xml:space="preserve"> and also commented on the relationship between the high imaginary part near the resonance and the high RI in the long wavelength regime (from K-K relationship).</w:t>
      </w:r>
      <w:r w:rsidR="001570BE" w:rsidRPr="00BD31A8">
        <w:rPr>
          <w:rFonts w:ascii="Times" w:eastAsia="돋움" w:hAnsi="Times" w:cs="굴림"/>
          <w:b/>
          <w:color w:val="002060"/>
          <w:kern w:val="0"/>
          <w:sz w:val="24"/>
          <w:szCs w:val="24"/>
        </w:rPr>
        <w:t xml:space="preserve"> </w:t>
      </w:r>
    </w:p>
    <w:p w14:paraId="2C76B0D8" w14:textId="63820451" w:rsidR="001570BE" w:rsidRPr="001570BE" w:rsidRDefault="001570BE" w:rsidP="001570BE">
      <w:pPr>
        <w:rPr>
          <w:rFonts w:ascii="Times" w:eastAsia="돋움" w:hAnsi="Times" w:cs="굴림"/>
          <w:b/>
          <w:color w:val="002060"/>
          <w:kern w:val="0"/>
          <w:sz w:val="24"/>
          <w:szCs w:val="24"/>
        </w:rPr>
      </w:pPr>
      <w:r>
        <w:rPr>
          <w:rFonts w:ascii="Times" w:eastAsia="돋움" w:hAnsi="Times" w:cs="굴림" w:hint="eastAsia"/>
          <w:b/>
          <w:color w:val="002060"/>
          <w:kern w:val="0"/>
          <w:sz w:val="24"/>
          <w:szCs w:val="24"/>
        </w:rPr>
        <w:t xml:space="preserve">As our system is subject to causality, the usual Kramers-Kronig relationship applies here as well, and the real part of the </w:t>
      </w:r>
      <w:r w:rsidR="009772CB">
        <w:rPr>
          <w:rFonts w:ascii="Times" w:eastAsia="돋움" w:hAnsi="Times" w:cs="굴림" w:hint="eastAsia"/>
          <w:b/>
          <w:color w:val="002060"/>
          <w:kern w:val="0"/>
          <w:sz w:val="24"/>
          <w:szCs w:val="24"/>
        </w:rPr>
        <w:t>electric susceptibility (</w:t>
      </w:r>
      <w:r w:rsidR="009772CB" w:rsidRPr="00BD31A8">
        <w:rPr>
          <w:rFonts w:ascii="Symbol" w:eastAsia="돋움" w:hAnsi="Symbol" w:cs="굴림"/>
          <w:b/>
          <w:i/>
          <w:color w:val="002060"/>
          <w:kern w:val="0"/>
          <w:sz w:val="24"/>
          <w:szCs w:val="24"/>
        </w:rPr>
        <w:t></w:t>
      </w:r>
      <w:r w:rsidR="009772CB">
        <w:rPr>
          <w:rFonts w:ascii="Times" w:eastAsia="돋움" w:hAnsi="Times" w:cs="굴림" w:hint="eastAsia"/>
          <w:b/>
          <w:color w:val="002060"/>
          <w:kern w:val="0"/>
          <w:sz w:val="24"/>
          <w:szCs w:val="24"/>
        </w:rPr>
        <w:t>')</w:t>
      </w:r>
      <w:r>
        <w:rPr>
          <w:rFonts w:ascii="Times" w:eastAsia="돋움" w:hAnsi="Times" w:cs="굴림" w:hint="eastAsia"/>
          <w:b/>
          <w:color w:val="002060"/>
          <w:kern w:val="0"/>
          <w:sz w:val="24"/>
          <w:szCs w:val="24"/>
        </w:rPr>
        <w:t xml:space="preserve"> is related to the imaginary part </w:t>
      </w:r>
      <w:r w:rsidR="009772CB">
        <w:rPr>
          <w:rFonts w:ascii="Times" w:eastAsia="돋움" w:hAnsi="Times" w:cs="굴림" w:hint="eastAsia"/>
          <w:b/>
          <w:color w:val="002060"/>
          <w:kern w:val="0"/>
          <w:sz w:val="24"/>
          <w:szCs w:val="24"/>
        </w:rPr>
        <w:t>(</w:t>
      </w:r>
      <w:r w:rsidR="009772CB" w:rsidRPr="00CF30AC">
        <w:rPr>
          <w:rFonts w:ascii="Symbol" w:eastAsia="돋움" w:hAnsi="Symbol" w:cs="굴림"/>
          <w:b/>
          <w:i/>
          <w:color w:val="002060"/>
          <w:kern w:val="0"/>
          <w:sz w:val="24"/>
          <w:szCs w:val="24"/>
        </w:rPr>
        <w:t></w:t>
      </w:r>
      <w:r w:rsidR="009772CB">
        <w:rPr>
          <w:rFonts w:ascii="Times" w:eastAsia="돋움" w:hAnsi="Times" w:cs="굴림" w:hint="eastAsia"/>
          <w:b/>
          <w:color w:val="002060"/>
          <w:kern w:val="0"/>
          <w:sz w:val="24"/>
          <w:szCs w:val="24"/>
        </w:rPr>
        <w:t xml:space="preserve">'') </w:t>
      </w:r>
      <w:r>
        <w:rPr>
          <w:rFonts w:ascii="Times" w:eastAsia="돋움" w:hAnsi="Times" w:cs="굴림" w:hint="eastAsia"/>
          <w:b/>
          <w:color w:val="002060"/>
          <w:kern w:val="0"/>
          <w:sz w:val="24"/>
          <w:szCs w:val="24"/>
        </w:rPr>
        <w:t>via Hilbert transformation</w:t>
      </w:r>
      <w:r>
        <w:rPr>
          <w:rFonts w:ascii="Times" w:eastAsia="돋움" w:hAnsi="Times" w:cs="굴림" w:hint="eastAsia"/>
          <w:b/>
          <w:color w:val="002060"/>
          <w:kern w:val="0"/>
          <w:sz w:val="24"/>
          <w:szCs w:val="24"/>
        </w:rPr>
        <w:br/>
      </w:r>
      <m:oMathPara>
        <m:oMath>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χ</m:t>
              </m:r>
            </m:e>
            <m:sup>
              <m:r>
                <m:rPr>
                  <m:sty m:val="bi"/>
                </m:rPr>
                <w:rPr>
                  <w:rFonts w:ascii="Cambria Math" w:eastAsia="돋움" w:hAnsi="Cambria Math" w:cs="굴림"/>
                  <w:color w:val="002060"/>
                  <w:kern w:val="0"/>
                  <w:sz w:val="24"/>
                  <w:szCs w:val="24"/>
                </w:rPr>
                <m:t>'</m:t>
              </m:r>
            </m:sup>
          </m:sSup>
          <m:d>
            <m:dPr>
              <m:ctrlPr>
                <w:rPr>
                  <w:rFonts w:ascii="Cambria Math" w:eastAsia="돋움" w:hAnsi="Cambria Math" w:cs="굴림"/>
                  <w:b/>
                  <w:i/>
                  <w:color w:val="002060"/>
                  <w:kern w:val="0"/>
                  <w:sz w:val="24"/>
                  <w:szCs w:val="24"/>
                </w:rPr>
              </m:ctrlPr>
            </m:dPr>
            <m:e>
              <m:r>
                <m:rPr>
                  <m:sty m:val="bi"/>
                </m:rPr>
                <w:rPr>
                  <w:rFonts w:ascii="Cambria Math" w:eastAsia="돋움" w:hAnsi="Cambria Math" w:cs="굴림"/>
                  <w:color w:val="002060"/>
                  <w:kern w:val="0"/>
                  <w:sz w:val="24"/>
                  <w:szCs w:val="24"/>
                </w:rPr>
                <m:t>ω</m:t>
              </m:r>
            </m:e>
          </m:d>
          <m:r>
            <m:rPr>
              <m:sty m:val="bi"/>
            </m:rPr>
            <w:rPr>
              <w:rFonts w:ascii="Cambria Math" w:eastAsia="돋움" w:hAnsi="Cambria Math" w:cs="굴림"/>
              <w:color w:val="002060"/>
              <w:kern w:val="0"/>
              <w:sz w:val="24"/>
              <w:szCs w:val="24"/>
            </w:rPr>
            <m:t>=</m:t>
          </m:r>
          <m:f>
            <m:fPr>
              <m:ctrlPr>
                <w:rPr>
                  <w:rFonts w:ascii="Cambria Math" w:eastAsia="돋움" w:hAnsi="Cambria Math" w:cs="굴림"/>
                  <w:b/>
                  <w:i/>
                  <w:color w:val="002060"/>
                  <w:kern w:val="0"/>
                  <w:sz w:val="24"/>
                  <w:szCs w:val="24"/>
                </w:rPr>
              </m:ctrlPr>
            </m:fPr>
            <m:num>
              <m:r>
                <m:rPr>
                  <m:sty m:val="bi"/>
                </m:rPr>
                <w:rPr>
                  <w:rFonts w:ascii="Cambria Math" w:eastAsia="돋움" w:hAnsi="Cambria Math" w:cs="굴림"/>
                  <w:color w:val="002060"/>
                  <w:kern w:val="0"/>
                  <w:sz w:val="24"/>
                  <w:szCs w:val="24"/>
                </w:rPr>
                <m:t>2</m:t>
              </m:r>
            </m:num>
            <m:den>
              <m:r>
                <m:rPr>
                  <m:sty m:val="bi"/>
                </m:rPr>
                <w:rPr>
                  <w:rFonts w:ascii="Cambria Math" w:eastAsia="돋움" w:hAnsi="Cambria Math" w:cs="굴림"/>
                  <w:color w:val="002060"/>
                  <w:kern w:val="0"/>
                  <w:sz w:val="24"/>
                  <w:szCs w:val="24"/>
                </w:rPr>
                <m:t>π</m:t>
              </m:r>
            </m:den>
          </m:f>
          <m:r>
            <m:rPr>
              <m:sty m:val="b"/>
            </m:rPr>
            <w:rPr>
              <w:rFonts w:ascii="Cambria Math" w:eastAsia="돋움" w:hAnsi="Cambria Math" w:cs="굴림"/>
              <w:color w:val="002060"/>
              <w:kern w:val="0"/>
              <w:sz w:val="24"/>
              <w:szCs w:val="24"/>
            </w:rPr>
            <m:t>P</m:t>
          </m:r>
          <m:nary>
            <m:naryPr>
              <m:limLoc m:val="subSup"/>
              <m:ctrlPr>
                <w:rPr>
                  <w:rFonts w:ascii="Cambria Math" w:eastAsia="돋움" w:hAnsi="Cambria Math" w:cs="굴림"/>
                  <w:b/>
                  <w:i/>
                  <w:color w:val="002060"/>
                  <w:kern w:val="0"/>
                  <w:sz w:val="24"/>
                  <w:szCs w:val="24"/>
                </w:rPr>
              </m:ctrlPr>
            </m:naryPr>
            <m:sub>
              <m:r>
                <m:rPr>
                  <m:sty m:val="bi"/>
                </m:rPr>
                <w:rPr>
                  <w:rFonts w:ascii="Cambria Math" w:eastAsia="돋움" w:hAnsi="Cambria Math" w:cs="굴림"/>
                  <w:color w:val="002060"/>
                  <w:kern w:val="0"/>
                  <w:sz w:val="24"/>
                  <w:szCs w:val="24"/>
                </w:rPr>
                <m:t>0</m:t>
              </m:r>
            </m:sub>
            <m:sup>
              <m:r>
                <m:rPr>
                  <m:sty m:val="bi"/>
                </m:rPr>
                <w:rPr>
                  <w:rFonts w:ascii="Cambria Math" w:eastAsia="돋움" w:hAnsi="Cambria Math" w:cs="굴림"/>
                  <w:color w:val="002060"/>
                  <w:kern w:val="0"/>
                  <w:sz w:val="24"/>
                  <w:szCs w:val="24"/>
                </w:rPr>
                <m:t>∞</m:t>
              </m:r>
            </m:sup>
            <m:e>
              <m:f>
                <m:fPr>
                  <m:ctrlPr>
                    <w:rPr>
                      <w:rFonts w:ascii="Cambria Math" w:eastAsia="돋움" w:hAnsi="Cambria Math" w:cs="굴림"/>
                      <w:b/>
                      <w:i/>
                      <w:color w:val="002060"/>
                      <w:kern w:val="0"/>
                      <w:sz w:val="24"/>
                      <w:szCs w:val="24"/>
                    </w:rPr>
                  </m:ctrlPr>
                </m:fPr>
                <m:num>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m:t>
                      </m:r>
                    </m:sup>
                  </m:sSup>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χ</m:t>
                      </m:r>
                    </m:e>
                    <m:sup>
                      <m:r>
                        <m:rPr>
                          <m:sty m:val="bi"/>
                        </m:rPr>
                        <w:rPr>
                          <w:rFonts w:ascii="Cambria Math" w:eastAsia="돋움" w:hAnsi="Cambria Math" w:cs="굴림"/>
                          <w:color w:val="002060"/>
                          <w:kern w:val="0"/>
                          <w:sz w:val="24"/>
                          <w:szCs w:val="24"/>
                        </w:rPr>
                        <m:t>''</m:t>
                      </m:r>
                    </m:sup>
                  </m:sSup>
                  <m:d>
                    <m:dPr>
                      <m:ctrlPr>
                        <w:rPr>
                          <w:rFonts w:ascii="Cambria Math" w:eastAsia="돋움" w:hAnsi="Cambria Math" w:cs="굴림"/>
                          <w:b/>
                          <w:i/>
                          <w:color w:val="002060"/>
                          <w:kern w:val="0"/>
                          <w:sz w:val="24"/>
                          <w:szCs w:val="24"/>
                        </w:rPr>
                      </m:ctrlPr>
                    </m:dPr>
                    <m:e>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m:t>
                          </m:r>
                        </m:sup>
                      </m:sSup>
                    </m:e>
                  </m:d>
                </m:num>
                <m:den>
                  <m:sSup>
                    <m:sSupPr>
                      <m:ctrlPr>
                        <w:rPr>
                          <w:rFonts w:ascii="Cambria Math" w:eastAsia="돋움" w:hAnsi="Cambria Math" w:cs="굴림"/>
                          <w:b/>
                          <w:i/>
                          <w:color w:val="002060"/>
                          <w:kern w:val="0"/>
                          <w:sz w:val="24"/>
                          <w:szCs w:val="24"/>
                        </w:rPr>
                      </m:ctrlPr>
                    </m:sSupPr>
                    <m:e>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m:t>
                          </m:r>
                        </m:sup>
                      </m:sSup>
                    </m:e>
                    <m:sup>
                      <m:r>
                        <m:rPr>
                          <m:sty m:val="bi"/>
                        </m:rPr>
                        <w:rPr>
                          <w:rFonts w:ascii="Cambria Math" w:eastAsia="돋움" w:hAnsi="Cambria Math" w:cs="굴림"/>
                          <w:color w:val="002060"/>
                          <w:kern w:val="0"/>
                          <w:sz w:val="24"/>
                          <w:szCs w:val="24"/>
                        </w:rPr>
                        <m:t>2</m:t>
                      </m:r>
                    </m:sup>
                  </m:sSup>
                  <m:r>
                    <m:rPr>
                      <m:sty m:val="bi"/>
                    </m:rPr>
                    <w:rPr>
                      <w:rFonts w:ascii="Cambria Math" w:eastAsia="돋움" w:hAnsi="Cambria Math" w:cs="굴림"/>
                      <w:color w:val="002060"/>
                      <w:kern w:val="0"/>
                      <w:sz w:val="24"/>
                      <w:szCs w:val="24"/>
                    </w:rPr>
                    <m:t>-</m:t>
                  </m:r>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2</m:t>
                      </m:r>
                    </m:sup>
                  </m:sSup>
                </m:den>
              </m:f>
              <m:r>
                <m:rPr>
                  <m:sty m:val="b"/>
                </m:rPr>
                <w:rPr>
                  <w:rFonts w:ascii="Cambria Math" w:eastAsia="돋움" w:hAnsi="Cambria Math" w:cs="굴림"/>
                  <w:color w:val="002060"/>
                  <w:kern w:val="0"/>
                  <w:sz w:val="24"/>
                  <w:szCs w:val="24"/>
                </w:rPr>
                <m:t>d</m:t>
              </m:r>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m:t>
                  </m:r>
                </m:sup>
              </m:sSup>
            </m:e>
          </m:nary>
          <m:r>
            <m:rPr>
              <m:sty m:val="bi"/>
            </m:rPr>
            <w:rPr>
              <w:rFonts w:ascii="Cambria Math" w:eastAsia="돋움" w:hAnsi="Cambria Math" w:cs="굴림"/>
              <w:color w:val="002060"/>
              <w:kern w:val="0"/>
              <w:sz w:val="24"/>
              <w:szCs w:val="24"/>
            </w:rPr>
            <m:t>.</m:t>
          </m:r>
        </m:oMath>
      </m:oMathPara>
    </w:p>
    <w:p w14:paraId="70FA2790" w14:textId="107B8E34" w:rsidR="009772CB" w:rsidRPr="009772CB" w:rsidRDefault="001570BE" w:rsidP="001570BE">
      <w:pPr>
        <w:rPr>
          <w:rFonts w:ascii="Times" w:eastAsia="돋움" w:hAnsi="Times" w:cs="굴림"/>
          <w:b/>
          <w:color w:val="002060"/>
          <w:kern w:val="0"/>
          <w:sz w:val="24"/>
          <w:szCs w:val="24"/>
        </w:rPr>
      </w:pPr>
      <w:r>
        <w:rPr>
          <w:rFonts w:ascii="Times" w:eastAsia="돋움" w:hAnsi="Times" w:cs="굴림" w:hint="eastAsia"/>
          <w:b/>
          <w:color w:val="002060"/>
          <w:kern w:val="0"/>
          <w:sz w:val="24"/>
          <w:szCs w:val="24"/>
        </w:rPr>
        <w:lastRenderedPageBreak/>
        <w:t xml:space="preserve">Now, assuming that the imaginary part is localized around several resonance frequencies </w:t>
      </w:r>
      <w:r w:rsidRPr="00BD31A8">
        <w:rPr>
          <w:rFonts w:ascii="Symbol" w:eastAsia="돋움" w:hAnsi="Symbol" w:cs="굴림"/>
          <w:b/>
          <w:color w:val="002060"/>
          <w:kern w:val="0"/>
          <w:sz w:val="24"/>
          <w:szCs w:val="24"/>
        </w:rPr>
        <w:t></w:t>
      </w:r>
      <w:r w:rsidRPr="00BD31A8">
        <w:rPr>
          <w:rFonts w:ascii="Times" w:eastAsia="돋움" w:hAnsi="Times" w:cs="굴림"/>
          <w:b/>
          <w:i/>
          <w:color w:val="002060"/>
          <w:kern w:val="0"/>
          <w:sz w:val="24"/>
          <w:szCs w:val="24"/>
          <w:vertAlign w:val="subscript"/>
        </w:rPr>
        <w:t>i</w:t>
      </w:r>
      <w:r>
        <w:rPr>
          <w:rFonts w:ascii="Times" w:eastAsia="돋움" w:hAnsi="Times" w:cs="굴림" w:hint="eastAsia"/>
          <w:b/>
          <w:color w:val="002060"/>
          <w:kern w:val="0"/>
          <w:sz w:val="24"/>
          <w:szCs w:val="24"/>
        </w:rPr>
        <w:t xml:space="preserve">, the value of the real part in the low frequency regime </w:t>
      </w:r>
      <w:r w:rsidR="009772CB">
        <w:rPr>
          <w:rFonts w:ascii="Times" w:eastAsia="돋움" w:hAnsi="Times" w:cs="굴림" w:hint="eastAsia"/>
          <w:b/>
          <w:color w:val="002060"/>
          <w:kern w:val="0"/>
          <w:sz w:val="24"/>
          <w:szCs w:val="24"/>
        </w:rPr>
        <w:t xml:space="preserve">(much lower than any resonance frequency) </w:t>
      </w:r>
      <w:r>
        <w:rPr>
          <w:rFonts w:ascii="Times" w:eastAsia="돋움" w:hAnsi="Times" w:cs="굴림" w:hint="eastAsia"/>
          <w:b/>
          <w:color w:val="002060"/>
          <w:kern w:val="0"/>
          <w:sz w:val="24"/>
          <w:szCs w:val="24"/>
        </w:rPr>
        <w:t>is</w:t>
      </w:r>
      <w:r w:rsidR="000B52A6">
        <w:rPr>
          <w:rFonts w:ascii="Times" w:eastAsia="돋움" w:hAnsi="Times" w:cs="굴림" w:hint="eastAsia"/>
          <w:b/>
          <w:color w:val="002060"/>
          <w:kern w:val="0"/>
          <w:sz w:val="24"/>
          <w:szCs w:val="24"/>
        </w:rPr>
        <w:t xml:space="preserve"> approximately</w:t>
      </w:r>
      <w:r>
        <w:rPr>
          <w:rFonts w:ascii="Times" w:eastAsia="돋움" w:hAnsi="Times" w:cs="굴림" w:hint="eastAsia"/>
          <w:b/>
          <w:color w:val="002060"/>
          <w:kern w:val="0"/>
          <w:sz w:val="24"/>
          <w:szCs w:val="24"/>
        </w:rPr>
        <w:br/>
      </w:r>
      <m:oMathPara>
        <m:oMath>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χ</m:t>
              </m:r>
            </m:e>
            <m:sup>
              <m:r>
                <m:rPr>
                  <m:sty m:val="bi"/>
                </m:rPr>
                <w:rPr>
                  <w:rFonts w:ascii="Cambria Math" w:eastAsia="돋움" w:hAnsi="Cambria Math" w:cs="굴림"/>
                  <w:color w:val="002060"/>
                  <w:kern w:val="0"/>
                  <w:sz w:val="24"/>
                  <w:szCs w:val="24"/>
                </w:rPr>
                <m:t>'</m:t>
              </m:r>
            </m:sup>
          </m:sSup>
          <m:d>
            <m:dPr>
              <m:ctrlPr>
                <w:rPr>
                  <w:rFonts w:ascii="Cambria Math" w:eastAsia="돋움" w:hAnsi="Cambria Math" w:cs="굴림"/>
                  <w:b/>
                  <w:i/>
                  <w:color w:val="002060"/>
                  <w:kern w:val="0"/>
                  <w:sz w:val="24"/>
                  <w:szCs w:val="24"/>
                </w:rPr>
              </m:ctrlPr>
            </m:dPr>
            <m:e>
              <m:r>
                <m:rPr>
                  <m:sty m:val="bi"/>
                </m:rPr>
                <w:rPr>
                  <w:rFonts w:ascii="Cambria Math" w:eastAsia="돋움" w:hAnsi="Cambria Math" w:cs="굴림"/>
                  <w:color w:val="002060"/>
                  <w:kern w:val="0"/>
                  <w:sz w:val="24"/>
                  <w:szCs w:val="24"/>
                </w:rPr>
                <m:t>ω</m:t>
              </m:r>
            </m:e>
          </m:d>
          <m:r>
            <m:rPr>
              <m:sty m:val="bi"/>
            </m:rPr>
            <w:rPr>
              <w:rFonts w:ascii="Cambria Math" w:eastAsia="돋움" w:hAnsi="Cambria Math" w:cs="굴림"/>
              <w:color w:val="002060"/>
              <w:kern w:val="0"/>
              <w:sz w:val="24"/>
              <w:szCs w:val="24"/>
            </w:rPr>
            <m:t>≈</m:t>
          </m:r>
          <m:f>
            <m:fPr>
              <m:ctrlPr>
                <w:rPr>
                  <w:rFonts w:ascii="Cambria Math" w:eastAsia="돋움" w:hAnsi="Cambria Math" w:cs="굴림"/>
                  <w:b/>
                  <w:i/>
                  <w:color w:val="002060"/>
                  <w:kern w:val="0"/>
                  <w:sz w:val="24"/>
                  <w:szCs w:val="24"/>
                </w:rPr>
              </m:ctrlPr>
            </m:fPr>
            <m:num>
              <m:r>
                <m:rPr>
                  <m:sty m:val="bi"/>
                </m:rPr>
                <w:rPr>
                  <w:rFonts w:ascii="Cambria Math" w:eastAsia="돋움" w:hAnsi="Cambria Math" w:cs="굴림"/>
                  <w:color w:val="002060"/>
                  <w:kern w:val="0"/>
                  <w:sz w:val="24"/>
                  <w:szCs w:val="24"/>
                </w:rPr>
                <m:t>2</m:t>
              </m:r>
            </m:num>
            <m:den>
              <m:r>
                <m:rPr>
                  <m:sty m:val="bi"/>
                </m:rPr>
                <w:rPr>
                  <w:rFonts w:ascii="Cambria Math" w:eastAsia="돋움" w:hAnsi="Cambria Math" w:cs="굴림"/>
                  <w:color w:val="002060"/>
                  <w:kern w:val="0"/>
                  <w:sz w:val="24"/>
                  <w:szCs w:val="24"/>
                </w:rPr>
                <m:t>π</m:t>
              </m:r>
            </m:den>
          </m:f>
          <m:nary>
            <m:naryPr>
              <m:chr m:val="∑"/>
              <m:supHide m:val="1"/>
              <m:ctrlPr>
                <w:rPr>
                  <w:rFonts w:ascii="Cambria Math" w:eastAsia="돋움" w:hAnsi="Cambria Math" w:cs="굴림"/>
                  <w:b/>
                  <w:i/>
                  <w:color w:val="002060"/>
                  <w:kern w:val="0"/>
                  <w:sz w:val="24"/>
                  <w:szCs w:val="24"/>
                </w:rPr>
              </m:ctrlPr>
            </m:naryPr>
            <m:sub>
              <m:r>
                <m:rPr>
                  <m:sty m:val="bi"/>
                </m:rPr>
                <w:rPr>
                  <w:rFonts w:ascii="Cambria Math" w:eastAsia="돋움" w:hAnsi="Cambria Math" w:cs="굴림"/>
                  <w:color w:val="002060"/>
                  <w:kern w:val="0"/>
                  <w:sz w:val="24"/>
                  <w:szCs w:val="24"/>
                </w:rPr>
                <m:t>i</m:t>
              </m:r>
            </m:sub>
            <m:sup/>
            <m:e>
              <m:sSubSup>
                <m:sSubSupPr>
                  <m:ctrlPr>
                    <w:rPr>
                      <w:rFonts w:ascii="Cambria Math" w:eastAsia="돋움" w:hAnsi="Cambria Math" w:cs="굴림"/>
                      <w:b/>
                      <w:i/>
                      <w:color w:val="002060"/>
                      <w:kern w:val="0"/>
                      <w:sz w:val="24"/>
                      <w:szCs w:val="24"/>
                    </w:rPr>
                  </m:ctrlPr>
                </m:sSubSupPr>
                <m:e>
                  <m:r>
                    <m:rPr>
                      <m:sty m:val="bi"/>
                    </m:rPr>
                    <w:rPr>
                      <w:rFonts w:ascii="Cambria Math" w:eastAsia="돋움" w:hAnsi="Cambria Math" w:cs="굴림"/>
                      <w:color w:val="002060"/>
                      <w:kern w:val="0"/>
                      <w:sz w:val="24"/>
                      <w:szCs w:val="24"/>
                    </w:rPr>
                    <m:t>ω</m:t>
                  </m:r>
                </m:e>
                <m:sub>
                  <m:r>
                    <m:rPr>
                      <m:sty m:val="bi"/>
                    </m:rPr>
                    <w:rPr>
                      <w:rFonts w:ascii="Cambria Math" w:eastAsia="돋움" w:hAnsi="Cambria Math" w:cs="굴림"/>
                      <w:color w:val="002060"/>
                      <w:kern w:val="0"/>
                      <w:sz w:val="24"/>
                      <w:szCs w:val="24"/>
                    </w:rPr>
                    <m:t>i</m:t>
                  </m:r>
                </m:sub>
                <m:sup>
                  <m:r>
                    <m:rPr>
                      <m:sty m:val="bi"/>
                    </m:rPr>
                    <w:rPr>
                      <w:rFonts w:ascii="Cambria Math" w:eastAsia="돋움" w:hAnsi="Cambria Math" w:cs="굴림"/>
                      <w:color w:val="002060"/>
                      <w:kern w:val="0"/>
                      <w:sz w:val="24"/>
                      <w:szCs w:val="24"/>
                    </w:rPr>
                    <m:t>-1</m:t>
                  </m:r>
                </m:sup>
              </m:sSubSup>
              <m:nary>
                <m:naryPr>
                  <m:ctrlPr>
                    <w:rPr>
                      <w:rFonts w:ascii="Cambria Math" w:eastAsia="돋움" w:hAnsi="Cambria Math" w:cs="굴림"/>
                      <w:b/>
                      <w:i/>
                      <w:color w:val="002060"/>
                      <w:kern w:val="0"/>
                      <w:sz w:val="24"/>
                      <w:szCs w:val="24"/>
                    </w:rPr>
                  </m:ctrlPr>
                </m:naryPr>
                <m:sub>
                  <m:sSub>
                    <m:sSubPr>
                      <m:ctrlPr>
                        <w:rPr>
                          <w:rFonts w:ascii="Cambria Math" w:eastAsia="돋움" w:hAnsi="Cambria Math" w:cs="굴림"/>
                          <w:b/>
                          <w:i/>
                          <w:color w:val="002060"/>
                          <w:kern w:val="0"/>
                          <w:sz w:val="24"/>
                          <w:szCs w:val="24"/>
                        </w:rPr>
                      </m:ctrlPr>
                    </m:sSubPr>
                    <m:e>
                      <m:r>
                        <m:rPr>
                          <m:sty m:val="bi"/>
                        </m:rPr>
                        <w:rPr>
                          <w:rFonts w:ascii="Cambria Math" w:eastAsia="돋움" w:hAnsi="Cambria Math" w:cs="굴림"/>
                          <w:color w:val="002060"/>
                          <w:kern w:val="0"/>
                          <w:sz w:val="24"/>
                          <w:szCs w:val="24"/>
                        </w:rPr>
                        <m:t>ω</m:t>
                      </m:r>
                    </m:e>
                    <m:sub>
                      <m:r>
                        <m:rPr>
                          <m:sty m:val="bi"/>
                        </m:rPr>
                        <w:rPr>
                          <w:rFonts w:ascii="Cambria Math" w:eastAsia="돋움" w:hAnsi="Cambria Math" w:cs="굴림"/>
                          <w:color w:val="002060"/>
                          <w:kern w:val="0"/>
                          <w:sz w:val="24"/>
                          <w:szCs w:val="24"/>
                        </w:rPr>
                        <m:t>i</m:t>
                      </m:r>
                    </m:sub>
                  </m:sSub>
                  <m:r>
                    <m:rPr>
                      <m:sty m:val="bi"/>
                    </m:rPr>
                    <w:rPr>
                      <w:rFonts w:ascii="Cambria Math" w:eastAsia="돋움" w:hAnsi="Cambria Math" w:cs="굴림"/>
                      <w:color w:val="002060"/>
                      <w:kern w:val="0"/>
                      <w:sz w:val="24"/>
                      <w:szCs w:val="24"/>
                    </w:rPr>
                    <m:t>-δω</m:t>
                  </m:r>
                </m:sub>
                <m:sup>
                  <m:sSub>
                    <m:sSubPr>
                      <m:ctrlPr>
                        <w:rPr>
                          <w:rFonts w:ascii="Cambria Math" w:eastAsia="돋움" w:hAnsi="Cambria Math" w:cs="굴림"/>
                          <w:b/>
                          <w:i/>
                          <w:color w:val="002060"/>
                          <w:kern w:val="0"/>
                          <w:sz w:val="24"/>
                          <w:szCs w:val="24"/>
                        </w:rPr>
                      </m:ctrlPr>
                    </m:sSubPr>
                    <m:e>
                      <m:r>
                        <m:rPr>
                          <m:sty m:val="bi"/>
                        </m:rPr>
                        <w:rPr>
                          <w:rFonts w:ascii="Cambria Math" w:eastAsia="돋움" w:hAnsi="Cambria Math" w:cs="굴림"/>
                          <w:color w:val="002060"/>
                          <w:kern w:val="0"/>
                          <w:sz w:val="24"/>
                          <w:szCs w:val="24"/>
                        </w:rPr>
                        <m:t>ω</m:t>
                      </m:r>
                    </m:e>
                    <m:sub>
                      <m:r>
                        <m:rPr>
                          <m:sty m:val="bi"/>
                        </m:rPr>
                        <w:rPr>
                          <w:rFonts w:ascii="Cambria Math" w:eastAsia="돋움" w:hAnsi="Cambria Math" w:cs="굴림"/>
                          <w:color w:val="002060"/>
                          <w:kern w:val="0"/>
                          <w:sz w:val="24"/>
                          <w:szCs w:val="24"/>
                        </w:rPr>
                        <m:t>i</m:t>
                      </m:r>
                    </m:sub>
                  </m:sSub>
                  <m:r>
                    <m:rPr>
                      <m:sty m:val="bi"/>
                    </m:rPr>
                    <w:rPr>
                      <w:rFonts w:ascii="Cambria Math" w:eastAsia="돋움" w:hAnsi="Cambria Math" w:cs="굴림"/>
                      <w:color w:val="002060"/>
                      <w:kern w:val="0"/>
                      <w:sz w:val="24"/>
                      <w:szCs w:val="24"/>
                    </w:rPr>
                    <m:t>+δω</m:t>
                  </m:r>
                </m:sup>
                <m:e>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χ</m:t>
                      </m:r>
                    </m:e>
                    <m:sup>
                      <m:r>
                        <m:rPr>
                          <m:sty m:val="bi"/>
                        </m:rPr>
                        <w:rPr>
                          <w:rFonts w:ascii="Cambria Math" w:eastAsia="돋움" w:hAnsi="Cambria Math" w:cs="굴림"/>
                          <w:color w:val="002060"/>
                          <w:kern w:val="0"/>
                          <w:sz w:val="24"/>
                          <w:szCs w:val="24"/>
                        </w:rPr>
                        <m:t>''</m:t>
                      </m:r>
                    </m:sup>
                  </m:sSup>
                  <m:d>
                    <m:dPr>
                      <m:ctrlPr>
                        <w:rPr>
                          <w:rFonts w:ascii="Cambria Math" w:eastAsia="돋움" w:hAnsi="Cambria Math" w:cs="굴림"/>
                          <w:b/>
                          <w:i/>
                          <w:color w:val="002060"/>
                          <w:kern w:val="0"/>
                          <w:sz w:val="24"/>
                          <w:szCs w:val="24"/>
                        </w:rPr>
                      </m:ctrlPr>
                    </m:dPr>
                    <m:e>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m:t>
                          </m:r>
                        </m:sup>
                      </m:sSup>
                    </m:e>
                  </m:d>
                  <m:r>
                    <m:rPr>
                      <m:sty m:val="b"/>
                    </m:rPr>
                    <w:rPr>
                      <w:rFonts w:ascii="Cambria Math" w:eastAsia="돋움" w:hAnsi="Cambria Math" w:cs="굴림"/>
                      <w:color w:val="002060"/>
                      <w:kern w:val="0"/>
                      <w:sz w:val="24"/>
                      <w:szCs w:val="24"/>
                    </w:rPr>
                    <m:t>d</m:t>
                  </m:r>
                  <m:sSup>
                    <m:sSupPr>
                      <m:ctrlPr>
                        <w:rPr>
                          <w:rFonts w:ascii="Cambria Math" w:eastAsia="돋움" w:hAnsi="Cambria Math" w:cs="굴림"/>
                          <w:b/>
                          <w:i/>
                          <w:color w:val="002060"/>
                          <w:kern w:val="0"/>
                          <w:sz w:val="24"/>
                          <w:szCs w:val="24"/>
                        </w:rPr>
                      </m:ctrlPr>
                    </m:sSupPr>
                    <m:e>
                      <m:r>
                        <m:rPr>
                          <m:sty m:val="bi"/>
                        </m:rPr>
                        <w:rPr>
                          <w:rFonts w:ascii="Cambria Math" w:eastAsia="돋움" w:hAnsi="Cambria Math" w:cs="굴림"/>
                          <w:color w:val="002060"/>
                          <w:kern w:val="0"/>
                          <w:sz w:val="24"/>
                          <w:szCs w:val="24"/>
                        </w:rPr>
                        <m:t>ω</m:t>
                      </m:r>
                    </m:e>
                    <m:sup>
                      <m:r>
                        <m:rPr>
                          <m:sty m:val="bi"/>
                        </m:rPr>
                        <w:rPr>
                          <w:rFonts w:ascii="Cambria Math" w:eastAsia="돋움" w:hAnsi="Cambria Math" w:cs="굴림"/>
                          <w:color w:val="002060"/>
                          <w:kern w:val="0"/>
                          <w:sz w:val="24"/>
                          <w:szCs w:val="24"/>
                        </w:rPr>
                        <m:t>'</m:t>
                      </m:r>
                    </m:sup>
                  </m:sSup>
                </m:e>
              </m:nary>
            </m:e>
          </m:nary>
          <m:r>
            <m:rPr>
              <m:sty m:val="bi"/>
            </m:rPr>
            <w:rPr>
              <w:rFonts w:ascii="Cambria Math" w:eastAsia="돋움" w:hAnsi="Cambria Math" w:cs="굴림"/>
              <w:color w:val="002060"/>
              <w:kern w:val="0"/>
              <w:sz w:val="24"/>
              <w:szCs w:val="24"/>
            </w:rPr>
            <m:t>.</m:t>
          </m:r>
        </m:oMath>
      </m:oMathPara>
    </w:p>
    <w:p w14:paraId="1582B534" w14:textId="739D85B7" w:rsidR="009772CB" w:rsidRPr="009772CB" w:rsidRDefault="009772CB" w:rsidP="001570BE">
      <w:pPr>
        <w:rPr>
          <w:rFonts w:ascii="Times" w:eastAsia="돋움" w:hAnsi="Times" w:cs="굴림"/>
          <w:b/>
          <w:color w:val="002060"/>
          <w:kern w:val="0"/>
          <w:sz w:val="24"/>
          <w:szCs w:val="24"/>
        </w:rPr>
      </w:pPr>
      <w:r>
        <w:rPr>
          <w:rFonts w:ascii="Times" w:eastAsia="돋움" w:hAnsi="Times" w:cs="굴림" w:hint="eastAsia"/>
          <w:b/>
          <w:color w:val="002060"/>
          <w:kern w:val="0"/>
          <w:sz w:val="24"/>
          <w:szCs w:val="24"/>
        </w:rPr>
        <w:t>Hence, by introducing a new resonance with high imaginary part, one can increase the RI in the low frequency (long wavelength) regime.</w:t>
      </w:r>
    </w:p>
    <w:p w14:paraId="607587D0" w14:textId="443E9751" w:rsidR="00D71EA1" w:rsidRDefault="00544078">
      <w:pPr>
        <w:rPr>
          <w:rFonts w:ascii="Times" w:eastAsia="돋움" w:hAnsi="Times"/>
          <w:b/>
          <w:color w:val="002060"/>
          <w:sz w:val="24"/>
          <w:szCs w:val="24"/>
        </w:rPr>
      </w:pPr>
      <w:r w:rsidRPr="00BD31A8">
        <w:rPr>
          <w:rFonts w:ascii="Times" w:eastAsia="돋움" w:hAnsi="Times"/>
          <w:b/>
          <w:color w:val="002060"/>
          <w:sz w:val="24"/>
          <w:szCs w:val="24"/>
        </w:rPr>
        <w:t xml:space="preserve">Page </w:t>
      </w:r>
      <w:r w:rsidR="005C6734" w:rsidRPr="00BD31A8">
        <w:rPr>
          <w:rFonts w:ascii="Times" w:eastAsia="돋움" w:hAnsi="Times"/>
          <w:b/>
          <w:color w:val="002060"/>
          <w:sz w:val="24"/>
          <w:szCs w:val="24"/>
        </w:rPr>
        <w:t>9</w:t>
      </w:r>
      <w:r w:rsidRPr="00BD31A8">
        <w:rPr>
          <w:rFonts w:ascii="Times" w:eastAsia="돋움" w:hAnsi="Times"/>
          <w:b/>
          <w:color w:val="002060"/>
          <w:sz w:val="24"/>
          <w:szCs w:val="24"/>
        </w:rPr>
        <w:t>:</w:t>
      </w:r>
      <w:r w:rsidR="005C6734" w:rsidRPr="00BD31A8">
        <w:rPr>
          <w:rFonts w:ascii="Times" w:eastAsia="돋움" w:hAnsi="Times"/>
          <w:b/>
          <w:color w:val="002060"/>
          <w:sz w:val="24"/>
          <w:szCs w:val="24"/>
        </w:rPr>
        <w:t xml:space="preserve"> </w:t>
      </w:r>
      <w:r w:rsidR="001570BE" w:rsidRPr="001570BE">
        <w:rPr>
          <w:rFonts w:ascii="Times" w:eastAsia="돋움" w:hAnsi="Times"/>
          <w:b/>
          <w:color w:val="002060"/>
          <w:sz w:val="24"/>
          <w:szCs w:val="24"/>
        </w:rPr>
        <w:t xml:space="preserve">The imaginary part of the index, which is related to optical losses, exhibits a high peak value of 3.9 at 640 nm wavelength but becomes less than 0.5 at 840 nm and continues to decrease at longer wavelengths. </w:t>
      </w:r>
      <w:r w:rsidR="000B52A6" w:rsidRPr="000B52A6">
        <w:rPr>
          <w:rFonts w:ascii="Times" w:eastAsia="돋움" w:hAnsi="Times"/>
          <w:b/>
          <w:color w:val="002060"/>
          <w:sz w:val="24"/>
          <w:szCs w:val="24"/>
        </w:rPr>
        <w:t>(The high values of the imaginary part near the resonance wavelength are associated with the high values of the real part over broad bandwidth in the long wavelength regime via the Kramers-Kronig relationship.)</w:t>
      </w:r>
    </w:p>
    <w:p w14:paraId="3455CD9E" w14:textId="77777777" w:rsidR="00DF0F43"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Overall, the paper is nearing publication quality</w:t>
      </w:r>
      <w:r w:rsidR="001D1093">
        <w:rPr>
          <w:rFonts w:ascii="Times" w:eastAsia="돋움" w:hAnsi="Times"/>
          <w:color w:val="000000"/>
          <w:sz w:val="24"/>
          <w:szCs w:val="24"/>
        </w:rPr>
        <w:t>, given the issues raised above</w:t>
      </w:r>
      <w:r w:rsidRPr="00DF44B2">
        <w:rPr>
          <w:rFonts w:ascii="Times" w:eastAsia="돋움" w:hAnsi="Times"/>
          <w:color w:val="000000"/>
          <w:sz w:val="24"/>
          <w:szCs w:val="24"/>
        </w:rPr>
        <w:t>.</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r>
      <w:r w:rsidRPr="00DF44B2">
        <w:rPr>
          <w:rFonts w:ascii="Times" w:eastAsia="돋움" w:hAnsi="Times"/>
          <w:color w:val="000000"/>
          <w:sz w:val="24"/>
          <w:szCs w:val="24"/>
        </w:rPr>
        <w:br/>
        <w:t>Reviewer #2 (Remarks to the Author):</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In this resubmission, Kim et al. provided faithful revision following reviewers' suggestions. The reviewer believes that the replies to the concerns raised by reviewers are proper, and the novelty of the manuscript in terms of the tunability, fabrication techniques, and isotropic nature still remains in the revised manuscript.</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t>The reviewer thus suggest the acceptance of this manuscript. For completeness, however, the reviewer suggest authors to add following discussions.</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The main concern raised by all of the reviewers is focused on the impact of the obtained material values (n + ik). As the reviewer pointed out in the previous review, the obtained values or the figure-of-merit (n/k) are not far from ordinary semiconductors (Si or Ge), and may also be obtained from hyperbolic metamaterials (HMM) which can also satisfy the condition [TFSL &lt; d &lt; skin depth].</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t>Of course, as commented in the previous review, the results from the authors show enough novelties proper to the standard of Nature Communications, in terms of demonstrated tunability compared to natural semiconductors and also isotropy compared to highly-anisotropic HMM.</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In this regard, I suggest authors to provide little bit more expanded discussions on the impact of the manuscript, especially considering the applications of high refractive index structures [see e.g., Nano Today 10, 22-47 (2015); ref.4].</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t>As well, since the result of ultrahigh-refractive index (n ~ 5.5) with bulk topological insulators in visible/IR ranges has been published recently in Science Advances [Yue et al. Sci. Adv. 2016; 2: e1501536]; using FIB for the application to solar cell devices, it is suggested to cite this paper with a proper discussion / comparisons (e.g., in terms of fabrication, or other characteristics).</w:t>
      </w:r>
      <w:r w:rsidRPr="00DF44B2">
        <w:rPr>
          <w:rStyle w:val="apple-converted-space"/>
          <w:rFonts w:ascii="Times" w:eastAsia="돋움" w:hAnsi="Times"/>
          <w:color w:val="000000"/>
          <w:sz w:val="24"/>
          <w:szCs w:val="24"/>
        </w:rPr>
        <w:t> </w:t>
      </w:r>
    </w:p>
    <w:p w14:paraId="5ABDF30C" w14:textId="77777777" w:rsidR="00DF0F43" w:rsidRDefault="00DF0F43">
      <w:pPr>
        <w:rPr>
          <w:rStyle w:val="apple-converted-space"/>
          <w:rFonts w:ascii="Times" w:eastAsia="돋움" w:hAnsi="Times"/>
          <w:color w:val="000000"/>
          <w:sz w:val="24"/>
          <w:szCs w:val="24"/>
        </w:rPr>
      </w:pPr>
    </w:p>
    <w:p w14:paraId="44220C98" w14:textId="594EE882" w:rsidR="00544078" w:rsidRDefault="00DF0F43">
      <w:pPr>
        <w:rPr>
          <w:rFonts w:ascii="Times" w:eastAsia="돋움" w:hAnsi="Times"/>
          <w:b/>
          <w:color w:val="002060"/>
          <w:sz w:val="24"/>
          <w:szCs w:val="24"/>
        </w:rPr>
      </w:pPr>
      <w:r w:rsidRPr="00BD31A8">
        <w:rPr>
          <w:rFonts w:ascii="Times" w:eastAsia="돋움" w:hAnsi="Times" w:cs="굴림"/>
          <w:b/>
          <w:color w:val="002060"/>
          <w:kern w:val="0"/>
          <w:sz w:val="24"/>
          <w:szCs w:val="24"/>
        </w:rPr>
        <w:t xml:space="preserve">We </w:t>
      </w:r>
      <w:r w:rsidR="00D0199A" w:rsidRPr="00BD31A8">
        <w:rPr>
          <w:rFonts w:ascii="Times" w:eastAsia="돋움" w:hAnsi="Times" w:cs="굴림" w:hint="eastAsia"/>
          <w:b/>
          <w:color w:val="002060"/>
          <w:kern w:val="0"/>
          <w:sz w:val="24"/>
          <w:szCs w:val="24"/>
        </w:rPr>
        <w:t>thank the reviewer for this suggestion.</w:t>
      </w:r>
      <w:r w:rsidR="00AF63FF" w:rsidRPr="00BD31A8">
        <w:rPr>
          <w:rFonts w:ascii="Times" w:eastAsia="돋움" w:hAnsi="Times" w:cs="굴림"/>
          <w:b/>
          <w:color w:val="002060"/>
          <w:kern w:val="0"/>
          <w:sz w:val="24"/>
          <w:szCs w:val="24"/>
        </w:rPr>
        <w:t xml:space="preserve"> </w:t>
      </w:r>
      <w:r w:rsidR="00D0199A" w:rsidRPr="00BD31A8">
        <w:rPr>
          <w:rFonts w:ascii="Times" w:eastAsia="돋움" w:hAnsi="Times" w:cs="굴림" w:hint="eastAsia"/>
          <w:b/>
          <w:color w:val="002060"/>
          <w:kern w:val="0"/>
          <w:sz w:val="24"/>
          <w:szCs w:val="24"/>
        </w:rPr>
        <w:t>W</w:t>
      </w:r>
      <w:r w:rsidR="00AF63FF" w:rsidRPr="00BD31A8">
        <w:rPr>
          <w:rFonts w:ascii="Times" w:eastAsia="돋움" w:hAnsi="Times" w:cs="굴림"/>
          <w:b/>
          <w:color w:val="002060"/>
          <w:kern w:val="0"/>
          <w:sz w:val="24"/>
          <w:szCs w:val="24"/>
        </w:rPr>
        <w:t xml:space="preserve">e added </w:t>
      </w:r>
      <w:r w:rsidR="00D0199A" w:rsidRPr="00BD31A8">
        <w:rPr>
          <w:rFonts w:ascii="Times" w:eastAsia="돋움" w:hAnsi="Times" w:cs="굴림" w:hint="eastAsia"/>
          <w:b/>
          <w:color w:val="002060"/>
          <w:kern w:val="0"/>
          <w:sz w:val="24"/>
          <w:szCs w:val="24"/>
        </w:rPr>
        <w:t>these references and discussed them in the revised manuscript.</w:t>
      </w:r>
      <w:r w:rsidR="00AF63FF" w:rsidRPr="00BD31A8">
        <w:rPr>
          <w:rFonts w:ascii="Times" w:eastAsia="돋움" w:hAnsi="Times" w:cs="굴림"/>
          <w:b/>
          <w:color w:val="002060"/>
          <w:kern w:val="0"/>
          <w:sz w:val="24"/>
          <w:szCs w:val="24"/>
        </w:rPr>
        <w:t xml:space="preserve"> </w:t>
      </w:r>
      <w:r w:rsidR="00E36C59" w:rsidRPr="00BD31A8">
        <w:rPr>
          <w:rFonts w:ascii="Times" w:eastAsia="돋움" w:hAnsi="Times"/>
          <w:color w:val="000000"/>
          <w:sz w:val="24"/>
          <w:szCs w:val="24"/>
        </w:rPr>
        <w:br/>
      </w:r>
      <w:r w:rsidR="00E36C59" w:rsidRPr="00BD31A8">
        <w:rPr>
          <w:rFonts w:ascii="Times" w:eastAsia="돋움" w:hAnsi="Times"/>
          <w:b/>
          <w:color w:val="002060"/>
          <w:sz w:val="24"/>
          <w:szCs w:val="24"/>
        </w:rPr>
        <w:br/>
      </w:r>
      <w:r w:rsidR="00AF63FF" w:rsidRPr="00BD31A8">
        <w:rPr>
          <w:rFonts w:ascii="Times" w:eastAsia="돋움" w:hAnsi="Times"/>
          <w:b/>
          <w:color w:val="002060"/>
          <w:sz w:val="24"/>
          <w:szCs w:val="24"/>
        </w:rPr>
        <w:t>P</w:t>
      </w:r>
      <w:r w:rsidR="00544078" w:rsidRPr="00BD31A8">
        <w:rPr>
          <w:rFonts w:ascii="Times" w:eastAsia="돋움" w:hAnsi="Times"/>
          <w:b/>
          <w:color w:val="002060"/>
          <w:sz w:val="24"/>
          <w:szCs w:val="24"/>
        </w:rPr>
        <w:t xml:space="preserve">age 3:  Materials with a high and controllable refractive index are crucial for diverse optical devices ranging from high-resolution imaging/lithography to optical communication systems, </w:t>
      </w:r>
      <w:r w:rsidR="00AF63FF" w:rsidRPr="00BD31A8">
        <w:rPr>
          <w:rFonts w:ascii="Times" w:eastAsia="돋움" w:hAnsi="Times"/>
          <w:b/>
          <w:color w:val="002060"/>
          <w:sz w:val="24"/>
          <w:szCs w:val="24"/>
        </w:rPr>
        <w:t>light management for optoelectronic devices</w:t>
      </w:r>
      <w:r w:rsidR="00544078" w:rsidRPr="00BD31A8">
        <w:rPr>
          <w:rFonts w:ascii="Times" w:eastAsia="돋움" w:hAnsi="Times"/>
          <w:b/>
          <w:color w:val="002060"/>
          <w:sz w:val="24"/>
          <w:szCs w:val="24"/>
        </w:rPr>
        <w:t>.</w:t>
      </w:r>
    </w:p>
    <w:p w14:paraId="6949F902" w14:textId="77777777" w:rsidR="00AF63FF" w:rsidRDefault="00AF63FF">
      <w:pPr>
        <w:rPr>
          <w:rFonts w:ascii="Times" w:eastAsia="돋움" w:hAnsi="Times"/>
          <w:b/>
          <w:color w:val="002060"/>
          <w:sz w:val="24"/>
          <w:szCs w:val="24"/>
        </w:rPr>
      </w:pPr>
    </w:p>
    <w:p w14:paraId="32834429" w14:textId="433A9A38" w:rsidR="008B4746" w:rsidRDefault="008B4746">
      <w:pPr>
        <w:rPr>
          <w:rFonts w:ascii="Times" w:eastAsia="돋움" w:hAnsi="Times"/>
          <w:b/>
          <w:color w:val="002060"/>
          <w:sz w:val="24"/>
          <w:szCs w:val="24"/>
        </w:rPr>
      </w:pPr>
      <w:r>
        <w:rPr>
          <w:rFonts w:ascii="Times" w:eastAsia="돋움" w:hAnsi="Times" w:hint="eastAsia"/>
          <w:b/>
          <w:color w:val="002060"/>
          <w:sz w:val="24"/>
          <w:szCs w:val="24"/>
        </w:rPr>
        <w:t xml:space="preserve">Page 10: </w:t>
      </w:r>
      <w:r>
        <w:rPr>
          <w:rFonts w:ascii="Times" w:eastAsia="돋움" w:hAnsi="Times"/>
          <w:b/>
          <w:color w:val="002060"/>
          <w:sz w:val="24"/>
          <w:szCs w:val="24"/>
        </w:rPr>
        <w:t>…</w:t>
      </w:r>
      <w:r>
        <w:rPr>
          <w:rFonts w:ascii="Times" w:eastAsia="돋움" w:hAnsi="Times" w:hint="eastAsia"/>
          <w:b/>
          <w:color w:val="002060"/>
          <w:sz w:val="24"/>
          <w:szCs w:val="24"/>
        </w:rPr>
        <w:t xml:space="preserve"> </w:t>
      </w:r>
      <w:r w:rsidRPr="008B4746">
        <w:rPr>
          <w:rFonts w:ascii="Times" w:eastAsia="돋움" w:hAnsi="Times"/>
          <w:b/>
          <w:color w:val="002060"/>
          <w:sz w:val="24"/>
          <w:szCs w:val="24"/>
        </w:rPr>
        <w:t>except several semiconductor materials such as Si and GaAs</w:t>
      </w:r>
      <w:r w:rsidR="00D12903">
        <w:rPr>
          <w:rFonts w:ascii="Times" w:eastAsia="돋움" w:hAnsi="Times" w:hint="eastAsia"/>
          <w:b/>
          <w:color w:val="002060"/>
          <w:sz w:val="24"/>
          <w:szCs w:val="24"/>
        </w:rPr>
        <w:t>.</w:t>
      </w:r>
      <w:r w:rsidRPr="008B4746">
        <w:rPr>
          <w:rFonts w:ascii="Times" w:eastAsia="돋움" w:hAnsi="Times"/>
          <w:b/>
          <w:color w:val="002060"/>
          <w:sz w:val="24"/>
          <w:szCs w:val="24"/>
        </w:rPr>
        <w:t xml:space="preserve"> </w:t>
      </w:r>
      <w:r w:rsidR="00D12903" w:rsidRPr="00D12903">
        <w:rPr>
          <w:rFonts w:ascii="Times" w:eastAsia="돋움" w:hAnsi="Times"/>
          <w:b/>
          <w:color w:val="002060"/>
          <w:sz w:val="24"/>
          <w:szCs w:val="24"/>
        </w:rPr>
        <w:t>Recently reported topological insulators possess even higher index approaching 5.5 in this wavelength range (Ref. Sci. Adv. 2, e1501536 (2016)), but the extinction coefficient is also quite high at near 2 or higher.</w:t>
      </w:r>
    </w:p>
    <w:p w14:paraId="7716FA8D" w14:textId="77777777" w:rsidR="00AF63FF" w:rsidRPr="00AF63FF" w:rsidRDefault="00AF63FF">
      <w:pPr>
        <w:rPr>
          <w:rFonts w:ascii="Times" w:eastAsia="돋움" w:hAnsi="Times"/>
          <w:b/>
          <w:color w:val="002060"/>
          <w:sz w:val="24"/>
          <w:szCs w:val="24"/>
        </w:rPr>
      </w:pPr>
    </w:p>
    <w:p w14:paraId="4796F9F2" w14:textId="77777777" w:rsidR="00DF0F43"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Reviewer #3 (Remarks to the Author):</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r w:rsidRPr="00DF44B2">
        <w:rPr>
          <w:rFonts w:ascii="Times" w:eastAsia="돋움" w:hAnsi="Times"/>
          <w:color w:val="000000"/>
          <w:sz w:val="24"/>
          <w:szCs w:val="24"/>
        </w:rPr>
        <w:br/>
        <w:t>The manuscript "Highly Tunable Refractive Index Visible Light Metamaterials from Symmetry Control Block Copolymer Self-Assembly" presents a self-assembly approach to fabricate a "visible light metamaterials" using block copolymer.</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t>The results are novel. The experimental data regarding the sample fabrication and characterization are convincing.</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t>The new version of the manuscript is greatly improved and the explanation of the imaginary part of the refractive index is now clear.</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t>However, I still think that the title is still misleading, and the fabricated sample it is a meta-surface not a metamaterial.</w:t>
      </w:r>
      <w:r w:rsidRPr="00DF44B2">
        <w:rPr>
          <w:rStyle w:val="apple-converted-space"/>
          <w:rFonts w:ascii="Times" w:eastAsia="돋움" w:hAnsi="Times"/>
          <w:color w:val="000000"/>
          <w:sz w:val="24"/>
          <w:szCs w:val="24"/>
        </w:rPr>
        <w:t> </w:t>
      </w:r>
    </w:p>
    <w:p w14:paraId="05FF832C" w14:textId="77777777" w:rsidR="00DF0F43" w:rsidRDefault="00DF0F43">
      <w:pPr>
        <w:rPr>
          <w:rFonts w:ascii="Times" w:eastAsia="돋움" w:hAnsi="Times"/>
          <w:color w:val="000000"/>
          <w:sz w:val="24"/>
          <w:szCs w:val="24"/>
        </w:rPr>
      </w:pPr>
      <w:bookmarkStart w:id="0" w:name="_GoBack"/>
      <w:bookmarkEnd w:id="0"/>
    </w:p>
    <w:p w14:paraId="64A03A26" w14:textId="6D5EC831" w:rsidR="00DF0F43" w:rsidRPr="00610D52" w:rsidRDefault="00DF0F43" w:rsidP="00DF0F43">
      <w:pPr>
        <w:rPr>
          <w:rFonts w:ascii="Times" w:eastAsia="돋움" w:hAnsi="Times" w:cs="굴림"/>
          <w:b/>
          <w:color w:val="002060"/>
          <w:kern w:val="0"/>
          <w:sz w:val="24"/>
          <w:szCs w:val="24"/>
        </w:rPr>
      </w:pPr>
      <w:r w:rsidRPr="00BD31A8">
        <w:rPr>
          <w:rFonts w:ascii="Times" w:eastAsia="돋움" w:hAnsi="Times" w:cs="굴림"/>
          <w:b/>
          <w:color w:val="002060"/>
          <w:kern w:val="0"/>
          <w:sz w:val="24"/>
          <w:szCs w:val="24"/>
        </w:rPr>
        <w:t xml:space="preserve">We appreciate this comment. </w:t>
      </w:r>
      <w:r w:rsidR="00FC5029">
        <w:rPr>
          <w:rFonts w:ascii="Times" w:eastAsia="돋움" w:hAnsi="Times" w:cs="굴림"/>
          <w:b/>
          <w:color w:val="002060"/>
          <w:kern w:val="0"/>
          <w:sz w:val="24"/>
          <w:szCs w:val="24"/>
        </w:rPr>
        <w:t>We note that reviewer #1 suggest</w:t>
      </w:r>
      <w:r w:rsidR="006D7FBC">
        <w:rPr>
          <w:rFonts w:ascii="Times" w:eastAsia="돋움" w:hAnsi="Times" w:cs="굴림"/>
          <w:b/>
          <w:color w:val="002060"/>
          <w:kern w:val="0"/>
          <w:sz w:val="24"/>
          <w:szCs w:val="24"/>
        </w:rPr>
        <w:t>ed</w:t>
      </w:r>
      <w:r w:rsidR="00FC5029">
        <w:rPr>
          <w:rFonts w:ascii="Times" w:eastAsia="돋움" w:hAnsi="Times" w:cs="굴림"/>
          <w:b/>
          <w:color w:val="002060"/>
          <w:kern w:val="0"/>
          <w:sz w:val="24"/>
          <w:szCs w:val="24"/>
        </w:rPr>
        <w:t xml:space="preserve"> to delete the ph</w:t>
      </w:r>
      <w:r w:rsidR="006D7FBC">
        <w:rPr>
          <w:rFonts w:ascii="Times" w:eastAsia="돋움" w:hAnsi="Times" w:cs="굴림"/>
          <w:b/>
          <w:color w:val="002060"/>
          <w:kern w:val="0"/>
          <w:sz w:val="24"/>
          <w:szCs w:val="24"/>
        </w:rPr>
        <w:t>r</w:t>
      </w:r>
      <w:r w:rsidR="00FC5029">
        <w:rPr>
          <w:rFonts w:ascii="Times" w:eastAsia="돋움" w:hAnsi="Times" w:cs="굴림"/>
          <w:b/>
          <w:color w:val="002060"/>
          <w:kern w:val="0"/>
          <w:sz w:val="24"/>
          <w:szCs w:val="24"/>
        </w:rPr>
        <w:t>ase of ‘</w:t>
      </w:r>
      <w:r w:rsidR="00FC5029" w:rsidRPr="00610D52">
        <w:rPr>
          <w:rFonts w:ascii="Times" w:eastAsia="돋움" w:hAnsi="Times" w:cs="굴림"/>
          <w:b/>
          <w:color w:val="002060"/>
          <w:kern w:val="0"/>
          <w:sz w:val="24"/>
          <w:szCs w:val="24"/>
        </w:rPr>
        <w:t xml:space="preserve">symmetry control’ in the title. </w:t>
      </w:r>
      <w:r w:rsidR="00D12903" w:rsidRPr="00610D52">
        <w:rPr>
          <w:rFonts w:ascii="Times" w:eastAsia="돋움" w:hAnsi="Times" w:cs="굴림" w:hint="eastAsia"/>
          <w:b/>
          <w:color w:val="002060"/>
          <w:kern w:val="0"/>
          <w:sz w:val="24"/>
          <w:szCs w:val="24"/>
        </w:rPr>
        <w:t>Accordingly</w:t>
      </w:r>
      <w:r w:rsidRPr="00610D52">
        <w:rPr>
          <w:rFonts w:ascii="Times" w:eastAsia="돋움" w:hAnsi="Times" w:cs="굴림"/>
          <w:b/>
          <w:color w:val="002060"/>
          <w:kern w:val="0"/>
          <w:sz w:val="24"/>
          <w:szCs w:val="24"/>
        </w:rPr>
        <w:t xml:space="preserve">, we modified </w:t>
      </w:r>
      <w:r w:rsidR="00D12903" w:rsidRPr="00610D52">
        <w:rPr>
          <w:rFonts w:ascii="Times" w:eastAsia="돋움" w:hAnsi="Times" w:cs="굴림" w:hint="eastAsia"/>
          <w:b/>
          <w:color w:val="002060"/>
          <w:kern w:val="0"/>
          <w:sz w:val="24"/>
          <w:szCs w:val="24"/>
        </w:rPr>
        <w:t xml:space="preserve">the </w:t>
      </w:r>
      <w:r w:rsidRPr="00610D52">
        <w:rPr>
          <w:rFonts w:ascii="Times" w:eastAsia="돋움" w:hAnsi="Times" w:cs="굴림"/>
          <w:b/>
          <w:color w:val="002060"/>
          <w:kern w:val="0"/>
          <w:sz w:val="24"/>
          <w:szCs w:val="24"/>
        </w:rPr>
        <w:t>title as below.</w:t>
      </w:r>
    </w:p>
    <w:p w14:paraId="17242959" w14:textId="436C096C" w:rsidR="00DF0F43" w:rsidRPr="00610D52" w:rsidRDefault="00FC5029">
      <w:pPr>
        <w:rPr>
          <w:rFonts w:ascii="Times" w:eastAsia="돋움" w:hAnsi="Times" w:cs="굴림"/>
          <w:b/>
          <w:color w:val="002060"/>
          <w:kern w:val="0"/>
          <w:sz w:val="24"/>
          <w:szCs w:val="24"/>
        </w:rPr>
      </w:pPr>
      <w:r w:rsidRPr="00610D52">
        <w:rPr>
          <w:rFonts w:ascii="Times" w:eastAsia="돋움" w:hAnsi="Times" w:cs="굴림"/>
          <w:b/>
          <w:color w:val="002060"/>
          <w:kern w:val="0"/>
          <w:sz w:val="24"/>
          <w:szCs w:val="24"/>
        </w:rPr>
        <w:t>“</w:t>
      </w:r>
      <w:r w:rsidR="00DF0F43" w:rsidRPr="00610D52">
        <w:rPr>
          <w:rFonts w:ascii="Times" w:eastAsia="돋움" w:hAnsi="Times" w:cs="굴림"/>
          <w:b/>
          <w:color w:val="002060"/>
          <w:kern w:val="0"/>
          <w:sz w:val="24"/>
          <w:szCs w:val="24"/>
        </w:rPr>
        <w:t>Highly Tunable Refractive Index Visible Light Metasurface from Block Copolymer Self-Assembly</w:t>
      </w:r>
      <w:r w:rsidRPr="00610D52">
        <w:rPr>
          <w:rFonts w:ascii="Times" w:eastAsia="돋움" w:hAnsi="Times" w:cs="굴림"/>
          <w:b/>
          <w:color w:val="002060"/>
          <w:kern w:val="0"/>
          <w:sz w:val="24"/>
          <w:szCs w:val="24"/>
        </w:rPr>
        <w:t>”</w:t>
      </w:r>
    </w:p>
    <w:p w14:paraId="7C5A15FC" w14:textId="77777777" w:rsidR="00D12903" w:rsidRDefault="00E36C59">
      <w:pPr>
        <w:rPr>
          <w:rFonts w:ascii="Times" w:eastAsia="돋움" w:hAnsi="Times"/>
          <w:color w:val="000000"/>
          <w:sz w:val="24"/>
          <w:szCs w:val="24"/>
        </w:rPr>
      </w:pPr>
      <w:r w:rsidRPr="00DF44B2">
        <w:rPr>
          <w:rFonts w:ascii="Times" w:eastAsia="돋움" w:hAnsi="Times"/>
          <w:color w:val="000000"/>
          <w:sz w:val="24"/>
          <w:szCs w:val="24"/>
        </w:rPr>
        <w:br/>
        <w:t>Author requested in the rebuttal reference reporting record value of refractive index, here as an example, using plasmonic structure they reports refractive indexes larger than 100! (http://pubs.acs.org/doi/abs/10.1021/nn5064198). I suggest rephrase the paragraph.</w:t>
      </w:r>
      <w:r w:rsidRPr="00DF44B2">
        <w:rPr>
          <w:rStyle w:val="apple-converted-space"/>
          <w:rFonts w:ascii="Times" w:eastAsia="돋움" w:hAnsi="Times"/>
          <w:color w:val="000000"/>
          <w:sz w:val="24"/>
          <w:szCs w:val="24"/>
        </w:rPr>
        <w:t> </w:t>
      </w:r>
      <w:r w:rsidRPr="00DF44B2">
        <w:rPr>
          <w:rFonts w:ascii="Times" w:eastAsia="돋움" w:hAnsi="Times"/>
          <w:color w:val="000000"/>
          <w:sz w:val="24"/>
          <w:szCs w:val="24"/>
        </w:rPr>
        <w:br/>
      </w:r>
    </w:p>
    <w:p w14:paraId="52EDA0E9" w14:textId="064966E9" w:rsidR="00D12903" w:rsidRPr="00BD31A8" w:rsidRDefault="00D12903">
      <w:pPr>
        <w:rPr>
          <w:rFonts w:ascii="Times" w:eastAsia="돋움" w:hAnsi="Times"/>
          <w:b/>
          <w:color w:val="002060"/>
          <w:sz w:val="24"/>
          <w:szCs w:val="24"/>
        </w:rPr>
      </w:pPr>
      <w:r w:rsidRPr="00BD31A8">
        <w:rPr>
          <w:rFonts w:ascii="Times" w:eastAsia="돋움" w:hAnsi="Times"/>
          <w:b/>
          <w:color w:val="002060"/>
          <w:sz w:val="24"/>
          <w:szCs w:val="24"/>
        </w:rPr>
        <w:t xml:space="preserve">We appreciate this suggestion. </w:t>
      </w:r>
      <w:r w:rsidR="00B23EDF" w:rsidRPr="00BD31A8">
        <w:rPr>
          <w:rFonts w:ascii="Times" w:eastAsia="돋움" w:hAnsi="Times"/>
          <w:b/>
          <w:color w:val="002060"/>
          <w:sz w:val="24"/>
          <w:szCs w:val="24"/>
        </w:rPr>
        <w:t xml:space="preserve">We now added this reference. However, what we requested was </w:t>
      </w:r>
      <w:r w:rsidR="00480C37" w:rsidRPr="00BD31A8">
        <w:rPr>
          <w:rFonts w:ascii="Times" w:eastAsia="돋움" w:hAnsi="Times"/>
          <w:b/>
          <w:color w:val="002060"/>
          <w:sz w:val="24"/>
          <w:szCs w:val="24"/>
        </w:rPr>
        <w:t xml:space="preserve">actually </w:t>
      </w:r>
      <w:r w:rsidR="00B23EDF" w:rsidRPr="00BD31A8">
        <w:rPr>
          <w:rFonts w:ascii="Times" w:eastAsia="돋움" w:hAnsi="Times"/>
          <w:b/>
          <w:color w:val="002060"/>
          <w:sz w:val="24"/>
          <w:szCs w:val="24"/>
        </w:rPr>
        <w:t>"… refere</w:t>
      </w:r>
      <w:r w:rsidR="006D7FBC">
        <w:rPr>
          <w:rFonts w:ascii="Times" w:eastAsia="돋움" w:hAnsi="Times"/>
          <w:b/>
          <w:color w:val="002060"/>
          <w:sz w:val="24"/>
          <w:szCs w:val="24"/>
        </w:rPr>
        <w:t xml:space="preserve">nce that reports experimentally </w:t>
      </w:r>
      <w:r w:rsidR="00B23EDF" w:rsidRPr="00BD31A8">
        <w:rPr>
          <w:rFonts w:ascii="Times" w:eastAsia="돋움" w:hAnsi="Times"/>
          <w:b/>
          <w:color w:val="002060"/>
          <w:sz w:val="24"/>
          <w:szCs w:val="24"/>
        </w:rPr>
        <w:t xml:space="preserve">realized high refractive index of 3 or above, over broad visible or near-infrared range." We would like to </w:t>
      </w:r>
      <w:r w:rsidR="00480C37" w:rsidRPr="00BD31A8">
        <w:rPr>
          <w:rFonts w:ascii="Times" w:eastAsia="돋움" w:hAnsi="Times"/>
          <w:b/>
          <w:color w:val="002060"/>
          <w:sz w:val="24"/>
          <w:szCs w:val="24"/>
        </w:rPr>
        <w:t>note</w:t>
      </w:r>
      <w:r w:rsidR="00B23EDF" w:rsidRPr="00BD31A8">
        <w:rPr>
          <w:rFonts w:ascii="Times" w:eastAsia="돋움" w:hAnsi="Times"/>
          <w:b/>
          <w:color w:val="002060"/>
          <w:sz w:val="24"/>
          <w:szCs w:val="24"/>
        </w:rPr>
        <w:t xml:space="preserve"> that</w:t>
      </w:r>
      <w:r w:rsidRPr="00BD31A8">
        <w:rPr>
          <w:rFonts w:ascii="Times" w:eastAsia="돋움" w:hAnsi="Times"/>
          <w:b/>
          <w:color w:val="002060"/>
          <w:sz w:val="24"/>
          <w:szCs w:val="24"/>
        </w:rPr>
        <w:t xml:space="preserve"> it is easy to increase the refractive index with </w:t>
      </w:r>
      <w:r w:rsidR="00B23EDF" w:rsidRPr="00BD31A8">
        <w:rPr>
          <w:rFonts w:ascii="Times" w:eastAsia="돋움" w:hAnsi="Times"/>
          <w:b/>
          <w:color w:val="002060"/>
          <w:sz w:val="24"/>
          <w:szCs w:val="24"/>
        </w:rPr>
        <w:t xml:space="preserve">sharp </w:t>
      </w:r>
      <w:r w:rsidRPr="00BD31A8">
        <w:rPr>
          <w:rFonts w:ascii="Times" w:eastAsia="돋움" w:hAnsi="Times"/>
          <w:b/>
          <w:color w:val="002060"/>
          <w:sz w:val="24"/>
          <w:szCs w:val="24"/>
        </w:rPr>
        <w:t xml:space="preserve">resonances and </w:t>
      </w:r>
      <w:r w:rsidR="00B23EDF" w:rsidRPr="00BD31A8">
        <w:rPr>
          <w:rFonts w:ascii="Times" w:eastAsia="돋움" w:hAnsi="Times"/>
          <w:b/>
          <w:color w:val="002060"/>
          <w:sz w:val="24"/>
          <w:szCs w:val="24"/>
        </w:rPr>
        <w:t xml:space="preserve">one can </w:t>
      </w:r>
      <w:r w:rsidRPr="00BD31A8">
        <w:rPr>
          <w:rFonts w:ascii="Times" w:eastAsia="돋움" w:hAnsi="Times"/>
          <w:b/>
          <w:color w:val="002060"/>
          <w:sz w:val="24"/>
          <w:szCs w:val="24"/>
        </w:rPr>
        <w:t>obtain even</w:t>
      </w:r>
      <w:r w:rsidR="00B23EDF" w:rsidRPr="00BD31A8">
        <w:rPr>
          <w:rFonts w:ascii="Times" w:eastAsia="돋움" w:hAnsi="Times"/>
          <w:b/>
          <w:color w:val="002060"/>
          <w:sz w:val="24"/>
          <w:szCs w:val="24"/>
        </w:rPr>
        <w:t xml:space="preserve"> </w:t>
      </w:r>
      <w:r w:rsidR="00B23EDF" w:rsidRPr="00BD31A8">
        <w:rPr>
          <w:rFonts w:ascii="Times" w:eastAsia="돋움" w:hAnsi="Times"/>
          <w:b/>
          <w:i/>
          <w:color w:val="002060"/>
          <w:sz w:val="24"/>
          <w:szCs w:val="24"/>
        </w:rPr>
        <w:t>almost-stopped light</w:t>
      </w:r>
      <w:r w:rsidR="00B23EDF" w:rsidRPr="00BD31A8">
        <w:rPr>
          <w:rFonts w:ascii="Times" w:eastAsia="돋움" w:hAnsi="Times"/>
          <w:b/>
          <w:color w:val="002060"/>
          <w:sz w:val="24"/>
          <w:szCs w:val="24"/>
        </w:rPr>
        <w:t xml:space="preserve"> ("Storage of Light in Atomic Vapor," Phys. Rev. Lett. </w:t>
      </w:r>
      <w:r w:rsidR="00B23EDF" w:rsidRPr="00BD31A8">
        <w:rPr>
          <w:rFonts w:ascii="Times" w:eastAsia="돋움" w:hAnsi="Times"/>
          <w:b/>
          <w:color w:val="002060"/>
          <w:sz w:val="24"/>
          <w:szCs w:val="24"/>
        </w:rPr>
        <w:lastRenderedPageBreak/>
        <w:t>86, 783, (2001).) with a gigantic group index. However, the bandwidth reduces narrower and narrower as the resonance is made sharper and sharper. Our approach is different in that we achieved a high refractive index that is nearly constant over a very broad frequency range.</w:t>
      </w:r>
    </w:p>
    <w:p w14:paraId="6152EA76" w14:textId="270A5863" w:rsidR="006344AC" w:rsidRDefault="00E36C59">
      <w:pPr>
        <w:rPr>
          <w:rStyle w:val="apple-converted-space"/>
          <w:rFonts w:ascii="Times" w:eastAsia="돋움" w:hAnsi="Times"/>
          <w:color w:val="000000"/>
          <w:sz w:val="24"/>
          <w:szCs w:val="24"/>
        </w:rPr>
      </w:pPr>
      <w:r w:rsidRPr="00DF44B2">
        <w:rPr>
          <w:rFonts w:ascii="Times" w:eastAsia="돋움" w:hAnsi="Times"/>
          <w:color w:val="000000"/>
          <w:sz w:val="24"/>
          <w:szCs w:val="24"/>
        </w:rPr>
        <w:br/>
        <w:t>Finally, one of my points in the previous report was misinterpreted. I requested additional explanation on the anisotropy of the scattering, not on the polarization anisotropy, that is also why I asked the author to provide some angular resolved spectra of the sample or at least comment on the anisotropy of the scattering in angle.</w:t>
      </w:r>
      <w:r w:rsidRPr="00DF44B2">
        <w:rPr>
          <w:rStyle w:val="apple-converted-space"/>
          <w:rFonts w:ascii="Times" w:eastAsia="돋움" w:hAnsi="Times"/>
          <w:color w:val="000000"/>
          <w:sz w:val="24"/>
          <w:szCs w:val="24"/>
        </w:rPr>
        <w:t> </w:t>
      </w:r>
    </w:p>
    <w:p w14:paraId="066CA0DB" w14:textId="77777777" w:rsidR="00DF2EA3" w:rsidRDefault="00DF2EA3">
      <w:pPr>
        <w:rPr>
          <w:rStyle w:val="apple-converted-space"/>
          <w:rFonts w:ascii="Times" w:eastAsia="돋움" w:hAnsi="Times"/>
          <w:color w:val="000000"/>
          <w:sz w:val="24"/>
          <w:szCs w:val="24"/>
        </w:rPr>
      </w:pPr>
    </w:p>
    <w:p w14:paraId="5D62EEAB" w14:textId="4B018695" w:rsidR="0057709A" w:rsidRPr="00BD31A8" w:rsidRDefault="00DF2EA3">
      <w:pPr>
        <w:rPr>
          <w:rFonts w:ascii="Times" w:eastAsia="돋움" w:hAnsi="Times" w:cs="굴림"/>
          <w:b/>
          <w:color w:val="002060"/>
          <w:kern w:val="0"/>
          <w:sz w:val="24"/>
          <w:szCs w:val="24"/>
        </w:rPr>
      </w:pPr>
      <w:r w:rsidRPr="00BD31A8">
        <w:rPr>
          <w:rFonts w:ascii="Times" w:eastAsia="돋움" w:hAnsi="Times" w:cs="굴림"/>
          <w:b/>
          <w:color w:val="002060"/>
          <w:kern w:val="0"/>
          <w:sz w:val="24"/>
          <w:szCs w:val="24"/>
        </w:rPr>
        <w:t xml:space="preserve">We appreciate this comment. </w:t>
      </w:r>
      <w:r w:rsidR="00896D23" w:rsidRPr="00BD31A8">
        <w:rPr>
          <w:rFonts w:ascii="Times" w:eastAsia="돋움" w:hAnsi="Times" w:cs="굴림"/>
          <w:b/>
          <w:color w:val="002060"/>
          <w:kern w:val="0"/>
          <w:sz w:val="24"/>
          <w:szCs w:val="24"/>
        </w:rPr>
        <w:t xml:space="preserve">We </w:t>
      </w:r>
      <w:r w:rsidR="00CC08E0" w:rsidRPr="00BD31A8">
        <w:rPr>
          <w:rFonts w:ascii="Times" w:eastAsia="돋움" w:hAnsi="Times" w:cs="굴림" w:hint="eastAsia"/>
          <w:b/>
          <w:color w:val="002060"/>
          <w:kern w:val="0"/>
          <w:sz w:val="24"/>
          <w:szCs w:val="24"/>
        </w:rPr>
        <w:t>measured</w:t>
      </w:r>
      <w:r w:rsidR="00CC08E0" w:rsidRPr="00BD31A8">
        <w:rPr>
          <w:rFonts w:ascii="Times" w:eastAsia="돋움" w:hAnsi="Times" w:cs="굴림"/>
          <w:b/>
          <w:color w:val="002060"/>
          <w:kern w:val="0"/>
          <w:sz w:val="24"/>
          <w:szCs w:val="24"/>
        </w:rPr>
        <w:t xml:space="preserve"> </w:t>
      </w:r>
      <w:r w:rsidR="00896D23" w:rsidRPr="00BD31A8">
        <w:rPr>
          <w:rFonts w:ascii="Times" w:eastAsia="돋움" w:hAnsi="Times" w:cs="굴림"/>
          <w:b/>
          <w:color w:val="002060"/>
          <w:kern w:val="0"/>
          <w:sz w:val="24"/>
          <w:szCs w:val="24"/>
        </w:rPr>
        <w:t>t</w:t>
      </w:r>
      <w:r w:rsidR="006D7FBC">
        <w:rPr>
          <w:rFonts w:ascii="Times" w:eastAsia="돋움" w:hAnsi="Times" w:cs="굴림" w:hint="eastAsia"/>
          <w:b/>
          <w:color w:val="002060"/>
          <w:kern w:val="0"/>
          <w:sz w:val="24"/>
          <w:szCs w:val="24"/>
        </w:rPr>
        <w:t>he anisotropi</w:t>
      </w:r>
      <w:r w:rsidR="006D7FBC">
        <w:rPr>
          <w:rFonts w:ascii="Times" w:eastAsia="돋움" w:hAnsi="Times" w:cs="굴림"/>
          <w:b/>
          <w:color w:val="002060"/>
          <w:kern w:val="0"/>
          <w:sz w:val="24"/>
          <w:szCs w:val="24"/>
        </w:rPr>
        <w:t>c</w:t>
      </w:r>
      <w:r w:rsidR="006B20BF" w:rsidRPr="00BD31A8">
        <w:rPr>
          <w:rFonts w:ascii="Times" w:eastAsia="돋움" w:hAnsi="Times" w:cs="굴림" w:hint="eastAsia"/>
          <w:b/>
          <w:color w:val="002060"/>
          <w:kern w:val="0"/>
          <w:sz w:val="24"/>
          <w:szCs w:val="24"/>
        </w:rPr>
        <w:t xml:space="preserve"> scattering</w:t>
      </w:r>
      <w:r w:rsidR="006B20BF" w:rsidRPr="00BD31A8">
        <w:rPr>
          <w:rFonts w:ascii="Times" w:eastAsia="돋움" w:hAnsi="Times" w:cs="굴림"/>
          <w:b/>
          <w:color w:val="002060"/>
          <w:kern w:val="0"/>
          <w:sz w:val="24"/>
          <w:szCs w:val="24"/>
        </w:rPr>
        <w:t xml:space="preserve"> </w:t>
      </w:r>
      <w:r w:rsidR="00CC08E0" w:rsidRPr="00BD31A8">
        <w:rPr>
          <w:rFonts w:ascii="Times" w:eastAsia="돋움" w:hAnsi="Times" w:cs="굴림" w:hint="eastAsia"/>
          <w:b/>
          <w:color w:val="002060"/>
          <w:kern w:val="0"/>
          <w:sz w:val="24"/>
          <w:szCs w:val="24"/>
        </w:rPr>
        <w:t xml:space="preserve">of metasurface with respect to the incident </w:t>
      </w:r>
      <w:r w:rsidR="006B20BF" w:rsidRPr="00BD31A8">
        <w:rPr>
          <w:rFonts w:ascii="Times" w:eastAsia="돋움" w:hAnsi="Times" w:cs="굴림" w:hint="eastAsia"/>
          <w:b/>
          <w:color w:val="002060"/>
          <w:kern w:val="0"/>
          <w:sz w:val="24"/>
          <w:szCs w:val="24"/>
        </w:rPr>
        <w:t>angle</w:t>
      </w:r>
      <w:r w:rsidR="006B20BF" w:rsidRPr="00BD31A8">
        <w:rPr>
          <w:rFonts w:ascii="Times" w:eastAsia="돋움" w:hAnsi="Times" w:cs="굴림"/>
          <w:b/>
          <w:color w:val="002060"/>
          <w:kern w:val="0"/>
          <w:sz w:val="24"/>
          <w:szCs w:val="24"/>
        </w:rPr>
        <w:t xml:space="preserve"> using FDTD simulation</w:t>
      </w:r>
      <w:r w:rsidR="00CC08E0" w:rsidRPr="00BD31A8">
        <w:rPr>
          <w:rFonts w:ascii="Times" w:eastAsia="돋움" w:hAnsi="Times" w:cs="굴림" w:hint="eastAsia"/>
          <w:b/>
          <w:color w:val="002060"/>
          <w:kern w:val="0"/>
          <w:sz w:val="24"/>
          <w:szCs w:val="24"/>
        </w:rPr>
        <w:t>s</w:t>
      </w:r>
      <w:r w:rsidR="00896D23" w:rsidRPr="00BD31A8">
        <w:rPr>
          <w:rFonts w:ascii="Times" w:eastAsia="돋움" w:hAnsi="Times" w:cs="굴림"/>
          <w:b/>
          <w:color w:val="002060"/>
          <w:kern w:val="0"/>
          <w:sz w:val="24"/>
          <w:szCs w:val="24"/>
        </w:rPr>
        <w:t xml:space="preserve"> and </w:t>
      </w:r>
      <w:r w:rsidR="00CC08E0" w:rsidRPr="00BD31A8">
        <w:rPr>
          <w:rFonts w:ascii="Times" w:eastAsia="돋움" w:hAnsi="Times" w:cs="굴림" w:hint="eastAsia"/>
          <w:b/>
          <w:color w:val="002060"/>
          <w:kern w:val="0"/>
          <w:sz w:val="24"/>
          <w:szCs w:val="24"/>
        </w:rPr>
        <w:t xml:space="preserve">compared it to that of a thin film made of a uniform </w:t>
      </w:r>
      <w:r w:rsidR="00896D23" w:rsidRPr="00BD31A8">
        <w:rPr>
          <w:rFonts w:ascii="Times" w:eastAsia="돋움" w:hAnsi="Times" w:cs="굴림"/>
          <w:b/>
          <w:color w:val="002060"/>
          <w:kern w:val="0"/>
          <w:sz w:val="24"/>
          <w:szCs w:val="24"/>
        </w:rPr>
        <w:t xml:space="preserve">effective medium </w:t>
      </w:r>
      <w:r w:rsidR="00CC08E0" w:rsidRPr="00BD31A8">
        <w:rPr>
          <w:rFonts w:ascii="Times" w:eastAsia="돋움" w:hAnsi="Times" w:cs="굴림" w:hint="eastAsia"/>
          <w:b/>
          <w:color w:val="002060"/>
          <w:kern w:val="0"/>
          <w:sz w:val="24"/>
          <w:szCs w:val="24"/>
        </w:rPr>
        <w:t>(a uniaxial crystal)</w:t>
      </w:r>
      <w:r w:rsidR="006B20BF" w:rsidRPr="00BD31A8">
        <w:rPr>
          <w:rFonts w:ascii="Times" w:eastAsia="돋움" w:hAnsi="Times" w:cs="굴림"/>
          <w:b/>
          <w:color w:val="002060"/>
          <w:kern w:val="0"/>
          <w:sz w:val="24"/>
          <w:szCs w:val="24"/>
        </w:rPr>
        <w:t xml:space="preserve">. </w:t>
      </w:r>
      <w:r w:rsidR="00896D23" w:rsidRPr="00BD31A8">
        <w:rPr>
          <w:rFonts w:ascii="Times" w:eastAsia="돋움" w:hAnsi="Times" w:cs="굴림"/>
          <w:b/>
          <w:color w:val="002060"/>
          <w:kern w:val="0"/>
          <w:sz w:val="24"/>
          <w:szCs w:val="24"/>
        </w:rPr>
        <w:t xml:space="preserve">The </w:t>
      </w:r>
      <w:r w:rsidR="006B20BF" w:rsidRPr="00BD31A8">
        <w:rPr>
          <w:rFonts w:ascii="Times" w:eastAsia="돋움" w:hAnsi="Times" w:cs="굴림"/>
          <w:b/>
          <w:color w:val="002060"/>
          <w:kern w:val="0"/>
          <w:sz w:val="24"/>
          <w:szCs w:val="24"/>
        </w:rPr>
        <w:t xml:space="preserve">silver nanoparticle </w:t>
      </w:r>
      <w:r w:rsidR="00CC08E0" w:rsidRPr="00BD31A8">
        <w:rPr>
          <w:rFonts w:ascii="Times" w:eastAsia="돋움" w:hAnsi="Times" w:cs="굴림" w:hint="eastAsia"/>
          <w:b/>
          <w:color w:val="002060"/>
          <w:kern w:val="0"/>
          <w:sz w:val="24"/>
          <w:szCs w:val="24"/>
        </w:rPr>
        <w:t xml:space="preserve">structure with shrunken inter-particle distance </w:t>
      </w:r>
      <w:r w:rsidR="006B20BF" w:rsidRPr="00BD31A8">
        <w:rPr>
          <w:rFonts w:ascii="Times" w:eastAsia="돋움" w:hAnsi="Times" w:cs="굴림"/>
          <w:b/>
          <w:color w:val="002060"/>
          <w:kern w:val="0"/>
          <w:sz w:val="24"/>
          <w:szCs w:val="24"/>
        </w:rPr>
        <w:t xml:space="preserve">was used </w:t>
      </w:r>
      <w:r w:rsidR="00CC08E0" w:rsidRPr="00BD31A8">
        <w:rPr>
          <w:rFonts w:ascii="Times" w:eastAsia="돋움" w:hAnsi="Times" w:cs="굴림" w:hint="eastAsia"/>
          <w:b/>
          <w:color w:val="002060"/>
          <w:kern w:val="0"/>
          <w:sz w:val="24"/>
          <w:szCs w:val="24"/>
        </w:rPr>
        <w:t>as the metasurface</w:t>
      </w:r>
      <w:r w:rsidR="006B20BF" w:rsidRPr="00BD31A8">
        <w:rPr>
          <w:rFonts w:ascii="Times" w:eastAsia="돋움" w:hAnsi="Times" w:cs="굴림"/>
          <w:b/>
          <w:color w:val="002060"/>
          <w:kern w:val="0"/>
          <w:sz w:val="24"/>
          <w:szCs w:val="24"/>
        </w:rPr>
        <w:t xml:space="preserve">. </w:t>
      </w:r>
      <w:r w:rsidR="003C6C7B" w:rsidRPr="00BD31A8">
        <w:rPr>
          <w:rFonts w:ascii="Times" w:eastAsia="돋움" w:hAnsi="Times" w:cs="굴림"/>
          <w:b/>
          <w:color w:val="002060"/>
          <w:kern w:val="0"/>
          <w:sz w:val="24"/>
          <w:szCs w:val="24"/>
        </w:rPr>
        <w:t>Gradually changing the an</w:t>
      </w:r>
      <w:r w:rsidR="00CF7240" w:rsidRPr="00BD31A8">
        <w:rPr>
          <w:rFonts w:ascii="Times" w:eastAsia="돋움" w:hAnsi="Times" w:cs="굴림"/>
          <w:b/>
          <w:color w:val="002060"/>
          <w:kern w:val="0"/>
          <w:sz w:val="24"/>
          <w:szCs w:val="24"/>
        </w:rPr>
        <w:t xml:space="preserve">gle of incidence, we compared </w:t>
      </w:r>
      <w:r w:rsidR="00CC08E0" w:rsidRPr="00BD31A8">
        <w:rPr>
          <w:rFonts w:ascii="Times" w:eastAsia="돋움" w:hAnsi="Times" w:cs="굴림" w:hint="eastAsia"/>
          <w:b/>
          <w:color w:val="002060"/>
          <w:kern w:val="0"/>
          <w:sz w:val="24"/>
          <w:szCs w:val="24"/>
        </w:rPr>
        <w:t xml:space="preserve">the complex </w:t>
      </w:r>
      <w:r w:rsidR="00CF7240" w:rsidRPr="00BD31A8">
        <w:rPr>
          <w:rFonts w:ascii="Times" w:eastAsia="돋움" w:hAnsi="Times" w:cs="굴림" w:hint="eastAsia"/>
          <w:b/>
          <w:color w:val="002060"/>
          <w:kern w:val="0"/>
          <w:sz w:val="24"/>
          <w:szCs w:val="24"/>
        </w:rPr>
        <w:t>transmiss</w:t>
      </w:r>
      <w:r w:rsidR="00CF7240" w:rsidRPr="00BD31A8">
        <w:rPr>
          <w:rFonts w:ascii="Times" w:eastAsia="돋움" w:hAnsi="Times" w:cs="굴림"/>
          <w:b/>
          <w:color w:val="002060"/>
          <w:kern w:val="0"/>
          <w:sz w:val="24"/>
          <w:szCs w:val="24"/>
        </w:rPr>
        <w:t>i</w:t>
      </w:r>
      <w:r w:rsidR="00CF7240" w:rsidRPr="00BD31A8">
        <w:rPr>
          <w:rFonts w:ascii="Times" w:eastAsia="돋움" w:hAnsi="Times" w:cs="굴림" w:hint="eastAsia"/>
          <w:b/>
          <w:color w:val="002060"/>
          <w:kern w:val="0"/>
          <w:sz w:val="24"/>
          <w:szCs w:val="24"/>
        </w:rPr>
        <w:t xml:space="preserve">on </w:t>
      </w:r>
      <w:r w:rsidR="00CC08E0" w:rsidRPr="00BD31A8">
        <w:rPr>
          <w:rFonts w:ascii="Times" w:eastAsia="돋움" w:hAnsi="Times" w:cs="굴림" w:hint="eastAsia"/>
          <w:b/>
          <w:color w:val="002060"/>
          <w:kern w:val="0"/>
          <w:sz w:val="24"/>
          <w:szCs w:val="24"/>
        </w:rPr>
        <w:t xml:space="preserve">and reflection </w:t>
      </w:r>
      <w:r w:rsidR="00CF7240" w:rsidRPr="00BD31A8">
        <w:rPr>
          <w:rFonts w:ascii="Times" w:eastAsia="돋움" w:hAnsi="Times" w:cs="굴림"/>
          <w:b/>
          <w:color w:val="002060"/>
          <w:kern w:val="0"/>
          <w:sz w:val="24"/>
          <w:szCs w:val="24"/>
        </w:rPr>
        <w:t>coefficient</w:t>
      </w:r>
      <w:r w:rsidR="00CC08E0" w:rsidRPr="00BD31A8">
        <w:rPr>
          <w:rFonts w:ascii="Times" w:eastAsia="돋움" w:hAnsi="Times" w:cs="굴림" w:hint="eastAsia"/>
          <w:b/>
          <w:color w:val="002060"/>
          <w:kern w:val="0"/>
          <w:sz w:val="24"/>
          <w:szCs w:val="24"/>
        </w:rPr>
        <w:t>s</w:t>
      </w:r>
      <w:r w:rsidR="00CF7240" w:rsidRPr="00BD31A8">
        <w:rPr>
          <w:rFonts w:ascii="Times" w:eastAsia="돋움" w:hAnsi="Times" w:cs="굴림"/>
          <w:b/>
          <w:color w:val="002060"/>
          <w:kern w:val="0"/>
          <w:sz w:val="24"/>
          <w:szCs w:val="24"/>
        </w:rPr>
        <w:t xml:space="preserve"> calculated from the simulation </w:t>
      </w:r>
      <w:r w:rsidR="00CC08E0" w:rsidRPr="00BD31A8">
        <w:rPr>
          <w:rFonts w:ascii="Times" w:eastAsia="돋움" w:hAnsi="Times" w:cs="굴림" w:hint="eastAsia"/>
          <w:b/>
          <w:color w:val="002060"/>
          <w:kern w:val="0"/>
          <w:sz w:val="24"/>
          <w:szCs w:val="24"/>
        </w:rPr>
        <w:t xml:space="preserve">of the metasurface </w:t>
      </w:r>
      <w:r w:rsidR="00CF7240" w:rsidRPr="00BD31A8">
        <w:rPr>
          <w:rFonts w:ascii="Times" w:eastAsia="돋움" w:hAnsi="Times" w:cs="굴림"/>
          <w:b/>
          <w:color w:val="002060"/>
          <w:kern w:val="0"/>
          <w:sz w:val="24"/>
          <w:szCs w:val="24"/>
        </w:rPr>
        <w:t>to the coefficients</w:t>
      </w:r>
      <w:bookmarkStart w:id="1" w:name="OLE_LINK6"/>
      <w:bookmarkStart w:id="2" w:name="OLE_LINK7"/>
      <w:bookmarkStart w:id="3" w:name="OLE_LINK8"/>
      <w:r w:rsidR="00896D23" w:rsidRPr="00BD31A8">
        <w:rPr>
          <w:rFonts w:ascii="Times" w:eastAsia="돋움" w:hAnsi="Times" w:cs="굴림"/>
          <w:b/>
          <w:color w:val="002060"/>
          <w:kern w:val="0"/>
          <w:sz w:val="24"/>
          <w:szCs w:val="24"/>
        </w:rPr>
        <w:t xml:space="preserve"> extracted </w:t>
      </w:r>
      <w:bookmarkEnd w:id="1"/>
      <w:bookmarkEnd w:id="2"/>
      <w:bookmarkEnd w:id="3"/>
      <w:r w:rsidR="00CC08E0" w:rsidRPr="00BD31A8">
        <w:rPr>
          <w:rFonts w:ascii="Times" w:eastAsia="돋움" w:hAnsi="Times" w:cs="굴림" w:hint="eastAsia"/>
          <w:b/>
          <w:color w:val="002060"/>
          <w:kern w:val="0"/>
          <w:sz w:val="24"/>
          <w:szCs w:val="24"/>
        </w:rPr>
        <w:t>from an effective anisotropic thin film with a transfer matrix method</w:t>
      </w:r>
      <w:r w:rsidR="00CF7240" w:rsidRPr="00BD31A8">
        <w:rPr>
          <w:rFonts w:ascii="Times" w:eastAsia="돋움" w:hAnsi="Times" w:cs="굴림"/>
          <w:b/>
          <w:color w:val="002060"/>
          <w:kern w:val="0"/>
          <w:sz w:val="24"/>
          <w:szCs w:val="24"/>
        </w:rPr>
        <w:t>, in off-resonance regime (at 1000 nm wavelength).</w:t>
      </w:r>
    </w:p>
    <w:p w14:paraId="7C0F91FB" w14:textId="7B052E5F" w:rsidR="006B20BF" w:rsidRPr="00BD31A8" w:rsidRDefault="00CF7240">
      <w:pPr>
        <w:rPr>
          <w:rFonts w:ascii="Times" w:eastAsia="돋움" w:hAnsi="Times" w:cs="굴림"/>
          <w:b/>
          <w:color w:val="002060"/>
          <w:kern w:val="0"/>
          <w:sz w:val="24"/>
          <w:szCs w:val="24"/>
        </w:rPr>
      </w:pPr>
      <w:r w:rsidRPr="00BD31A8">
        <w:rPr>
          <w:rFonts w:ascii="Times" w:eastAsia="돋움" w:hAnsi="Times" w:cs="굴림"/>
          <w:b/>
          <w:color w:val="002060"/>
          <w:kern w:val="0"/>
          <w:sz w:val="24"/>
          <w:szCs w:val="24"/>
        </w:rPr>
        <w:t xml:space="preserve"> </w:t>
      </w:r>
      <w:r w:rsidR="0057709A" w:rsidRPr="00BD31A8">
        <w:rPr>
          <w:rFonts w:ascii="Times" w:eastAsia="돋움" w:hAnsi="Times" w:cs="굴림"/>
          <w:b/>
          <w:noProof/>
          <w:color w:val="002060"/>
          <w:kern w:val="0"/>
          <w:sz w:val="24"/>
          <w:szCs w:val="24"/>
        </w:rPr>
        <w:drawing>
          <wp:inline distT="0" distB="0" distL="0" distR="0" wp14:anchorId="020DF64F" wp14:editId="7AA0846C">
            <wp:extent cx="5725160" cy="3959860"/>
            <wp:effectExtent l="0" t="0" r="889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5160" cy="3959860"/>
                    </a:xfrm>
                    <a:prstGeom prst="rect">
                      <a:avLst/>
                    </a:prstGeom>
                    <a:noFill/>
                    <a:ln>
                      <a:noFill/>
                    </a:ln>
                  </pic:spPr>
                </pic:pic>
              </a:graphicData>
            </a:graphic>
          </wp:inline>
        </w:drawing>
      </w:r>
    </w:p>
    <w:p w14:paraId="5F405BBC" w14:textId="7E8E9F5D" w:rsidR="00896D23" w:rsidRPr="00BD31A8" w:rsidRDefault="004423F5" w:rsidP="00BD31A8">
      <w:pPr>
        <w:rPr>
          <w:rFonts w:ascii="Times" w:eastAsia="돋움" w:hAnsi="Times" w:cs="굴림"/>
          <w:color w:val="002060"/>
          <w:kern w:val="0"/>
          <w:sz w:val="24"/>
          <w:szCs w:val="24"/>
        </w:rPr>
      </w:pPr>
      <w:r w:rsidRPr="00BD31A8">
        <w:t xml:space="preserve">Figure </w:t>
      </w:r>
      <w:r w:rsidR="0057709A" w:rsidRPr="00BD31A8">
        <w:rPr>
          <w:rFonts w:hint="eastAsia"/>
        </w:rPr>
        <w:t>R1</w:t>
      </w:r>
      <w:r w:rsidR="0057709A" w:rsidRPr="00BD31A8">
        <w:t xml:space="preserve"> </w:t>
      </w:r>
      <w:r w:rsidRPr="00BD31A8">
        <w:t xml:space="preserve">Angle dependence of (a) </w:t>
      </w:r>
      <w:r w:rsidR="0057709A" w:rsidRPr="00BD31A8">
        <w:rPr>
          <w:rFonts w:hint="eastAsia"/>
        </w:rPr>
        <w:t>transmission</w:t>
      </w:r>
      <w:r w:rsidRPr="00BD31A8">
        <w:t xml:space="preserve"> and (b) </w:t>
      </w:r>
      <w:r w:rsidR="0057709A" w:rsidRPr="00BD31A8">
        <w:rPr>
          <w:rFonts w:hint="eastAsia"/>
        </w:rPr>
        <w:t>reflection for p-polarized incident light of</w:t>
      </w:r>
      <w:r w:rsidR="00C12ED5" w:rsidRPr="00BD31A8">
        <w:t xml:space="preserve"> 1000nm wavelength</w:t>
      </w:r>
      <w:r w:rsidRPr="00BD31A8">
        <w:t xml:space="preserve">. </w:t>
      </w:r>
      <w:r w:rsidR="0057709A" w:rsidRPr="00BD31A8">
        <w:rPr>
          <w:rFonts w:hint="eastAsia"/>
        </w:rPr>
        <w:t xml:space="preserve">Intensities are shown with block solid lines (uniform thin film) and black dots </w:t>
      </w:r>
      <w:r w:rsidR="0057709A" w:rsidRPr="00BD31A8">
        <w:rPr>
          <w:rFonts w:hint="eastAsia"/>
        </w:rPr>
        <w:lastRenderedPageBreak/>
        <w:t>(metasurface) and the phases are plotted with red dotted lines (uniform thin film) and red open squares (metasurface). (c) and (d) are for s-polarized incident light.</w:t>
      </w:r>
    </w:p>
    <w:p w14:paraId="430C14B0" w14:textId="5BCD1EE9" w:rsidR="00896D23" w:rsidRPr="00BD31A8" w:rsidRDefault="00896D23">
      <w:pPr>
        <w:rPr>
          <w:rFonts w:ascii="Times" w:eastAsia="돋움" w:hAnsi="Times" w:cs="굴림"/>
          <w:b/>
          <w:color w:val="002060"/>
          <w:kern w:val="0"/>
          <w:sz w:val="24"/>
          <w:szCs w:val="24"/>
        </w:rPr>
      </w:pPr>
    </w:p>
    <w:p w14:paraId="5DA91FA2" w14:textId="62D56FDC" w:rsidR="007B32CA" w:rsidRPr="006B20BF" w:rsidRDefault="008D0A36">
      <w:pPr>
        <w:rPr>
          <w:rFonts w:ascii="Times" w:eastAsia="돋움" w:hAnsi="Times" w:cs="굴림"/>
          <w:b/>
          <w:color w:val="002060"/>
          <w:kern w:val="0"/>
          <w:sz w:val="24"/>
          <w:szCs w:val="24"/>
        </w:rPr>
      </w:pPr>
      <w:r w:rsidRPr="00BD31A8">
        <w:rPr>
          <w:rFonts w:ascii="Times" w:eastAsia="돋움" w:hAnsi="Times" w:cs="굴림"/>
          <w:b/>
          <w:color w:val="002060"/>
          <w:kern w:val="0"/>
          <w:sz w:val="24"/>
          <w:szCs w:val="24"/>
        </w:rPr>
        <w:t>In f</w:t>
      </w:r>
      <w:r w:rsidR="00896D23" w:rsidRPr="00BD31A8">
        <w:rPr>
          <w:rFonts w:ascii="Times" w:eastAsia="돋움" w:hAnsi="Times" w:cs="굴림"/>
          <w:b/>
          <w:color w:val="002060"/>
          <w:kern w:val="0"/>
          <w:sz w:val="24"/>
          <w:szCs w:val="24"/>
        </w:rPr>
        <w:t>i</w:t>
      </w:r>
      <w:r w:rsidR="004423F5" w:rsidRPr="00BD31A8">
        <w:rPr>
          <w:rFonts w:ascii="Times" w:eastAsia="돋움" w:hAnsi="Times" w:cs="굴림"/>
          <w:b/>
          <w:color w:val="002060"/>
          <w:kern w:val="0"/>
          <w:sz w:val="24"/>
          <w:szCs w:val="24"/>
        </w:rPr>
        <w:t xml:space="preserve">gure </w:t>
      </w:r>
      <w:r w:rsidR="0057709A" w:rsidRPr="00BD31A8">
        <w:rPr>
          <w:rFonts w:ascii="Times" w:eastAsia="돋움" w:hAnsi="Times" w:cs="굴림" w:hint="eastAsia"/>
          <w:b/>
          <w:color w:val="002060"/>
          <w:kern w:val="0"/>
          <w:sz w:val="24"/>
          <w:szCs w:val="24"/>
        </w:rPr>
        <w:t>R1</w:t>
      </w:r>
      <w:r w:rsidR="0057709A" w:rsidRPr="00BD31A8">
        <w:rPr>
          <w:rFonts w:ascii="Times" w:eastAsia="돋움" w:hAnsi="Times" w:cs="굴림"/>
          <w:b/>
          <w:color w:val="002060"/>
          <w:kern w:val="0"/>
          <w:sz w:val="24"/>
          <w:szCs w:val="24"/>
        </w:rPr>
        <w:t xml:space="preserve">, </w:t>
      </w:r>
      <w:r w:rsidR="0057709A" w:rsidRPr="00BD31A8">
        <w:rPr>
          <w:rFonts w:ascii="Times" w:eastAsia="돋움" w:hAnsi="Times" w:cs="굴림" w:hint="eastAsia"/>
          <w:b/>
          <w:color w:val="002060"/>
          <w:kern w:val="0"/>
          <w:sz w:val="24"/>
          <w:szCs w:val="24"/>
        </w:rPr>
        <w:t xml:space="preserve">one can find that the optical properties of the metasurface </w:t>
      </w:r>
      <w:r w:rsidR="00DC1CFB" w:rsidRPr="00BD31A8">
        <w:rPr>
          <w:rFonts w:ascii="Times" w:eastAsia="돋움" w:hAnsi="Times" w:cs="굴림" w:hint="eastAsia"/>
          <w:b/>
          <w:color w:val="002060"/>
          <w:kern w:val="0"/>
          <w:sz w:val="24"/>
          <w:szCs w:val="24"/>
        </w:rPr>
        <w:t>are</w:t>
      </w:r>
      <w:r w:rsidR="0057709A" w:rsidRPr="00BD31A8">
        <w:rPr>
          <w:rFonts w:ascii="Times" w:eastAsia="돋움" w:hAnsi="Times" w:cs="굴림" w:hint="eastAsia"/>
          <w:b/>
          <w:color w:val="002060"/>
          <w:kern w:val="0"/>
          <w:sz w:val="24"/>
          <w:szCs w:val="24"/>
        </w:rPr>
        <w:t xml:space="preserve"> very similar to a uniform effective material</w:t>
      </w:r>
      <w:r w:rsidR="00DC1CFB" w:rsidRPr="00BD31A8">
        <w:rPr>
          <w:rFonts w:ascii="Times" w:eastAsia="돋움" w:hAnsi="Times" w:cs="굴림" w:hint="eastAsia"/>
          <w:b/>
          <w:color w:val="002060"/>
          <w:kern w:val="0"/>
          <w:sz w:val="24"/>
          <w:szCs w:val="24"/>
        </w:rPr>
        <w:t xml:space="preserve"> for all incident angles considered and for both p- and s-polarizations</w:t>
      </w:r>
      <w:r w:rsidR="0057709A" w:rsidRPr="00BD31A8">
        <w:rPr>
          <w:rFonts w:ascii="Times" w:eastAsia="돋움" w:hAnsi="Times" w:cs="굴림" w:hint="eastAsia"/>
          <w:b/>
          <w:color w:val="002060"/>
          <w:kern w:val="0"/>
          <w:sz w:val="24"/>
          <w:szCs w:val="24"/>
        </w:rPr>
        <w:t xml:space="preserve">. </w:t>
      </w:r>
      <w:r w:rsidR="00DC1CFB" w:rsidRPr="00BD31A8">
        <w:rPr>
          <w:rFonts w:ascii="Times" w:eastAsia="돋움" w:hAnsi="Times" w:cs="굴림" w:hint="eastAsia"/>
          <w:b/>
          <w:color w:val="002060"/>
          <w:kern w:val="0"/>
          <w:sz w:val="24"/>
          <w:szCs w:val="24"/>
        </w:rPr>
        <w:t>(</w:t>
      </w:r>
      <w:r w:rsidR="0057709A" w:rsidRPr="00BD31A8">
        <w:rPr>
          <w:rFonts w:ascii="Times" w:eastAsia="돋움" w:hAnsi="Times" w:cs="굴림" w:hint="eastAsia"/>
          <w:b/>
          <w:color w:val="002060"/>
          <w:kern w:val="0"/>
          <w:sz w:val="24"/>
          <w:szCs w:val="24"/>
        </w:rPr>
        <w:t xml:space="preserve">The parameters for the effective material </w:t>
      </w:r>
      <w:r w:rsidR="00DC1CFB" w:rsidRPr="00BD31A8">
        <w:rPr>
          <w:rFonts w:ascii="Times" w:eastAsia="돋움" w:hAnsi="Times" w:cs="굴림" w:hint="eastAsia"/>
          <w:b/>
          <w:color w:val="002060"/>
          <w:kern w:val="0"/>
          <w:sz w:val="24"/>
          <w:szCs w:val="24"/>
        </w:rPr>
        <w:t>we</w:t>
      </w:r>
      <w:r w:rsidR="0057709A" w:rsidRPr="00BD31A8">
        <w:rPr>
          <w:rFonts w:ascii="Times" w:eastAsia="돋움" w:hAnsi="Times" w:cs="굴림" w:hint="eastAsia"/>
          <w:b/>
          <w:color w:val="002060"/>
          <w:kern w:val="0"/>
          <w:sz w:val="24"/>
          <w:szCs w:val="24"/>
        </w:rPr>
        <w:t xml:space="preserve">re </w:t>
      </w:r>
      <w:bookmarkStart w:id="4" w:name="OLE_LINK13"/>
      <w:bookmarkStart w:id="5" w:name="OLE_LINK14"/>
      <w:bookmarkStart w:id="6" w:name="OLE_LINK15"/>
      <w:bookmarkStart w:id="7" w:name="OLE_LINK24"/>
      <w:bookmarkStart w:id="8" w:name="OLE_LINK25"/>
      <w:r w:rsidRPr="00BD31A8">
        <w:rPr>
          <w:rFonts w:ascii="맑은 고딕" w:eastAsia="맑은 고딕" w:hAnsi="맑은 고딕" w:cs="굴림" w:hint="eastAsia"/>
          <w:b/>
          <w:i/>
          <w:color w:val="002060"/>
          <w:kern w:val="0"/>
          <w:sz w:val="24"/>
          <w:szCs w:val="24"/>
        </w:rPr>
        <w:t>ε</w:t>
      </w:r>
      <w:bookmarkEnd w:id="4"/>
      <w:bookmarkEnd w:id="5"/>
      <w:bookmarkEnd w:id="6"/>
      <w:r w:rsidRPr="00BD31A8">
        <w:rPr>
          <w:rFonts w:ascii="맑은 고딕" w:eastAsia="맑은 고딕" w:hAnsi="맑은 고딕" w:cs="굴림"/>
          <w:b/>
          <w:i/>
          <w:color w:val="002060"/>
          <w:kern w:val="0"/>
          <w:sz w:val="24"/>
          <w:szCs w:val="24"/>
          <w:vertAlign w:val="subscript"/>
        </w:rPr>
        <w:t>x</w:t>
      </w:r>
      <w:r w:rsidRPr="00BD31A8">
        <w:rPr>
          <w:rFonts w:ascii="맑은 고딕" w:eastAsia="맑은 고딕" w:hAnsi="맑은 고딕" w:cs="굴림" w:hint="eastAsia"/>
          <w:b/>
          <w:color w:val="002060"/>
          <w:kern w:val="0"/>
          <w:sz w:val="24"/>
          <w:szCs w:val="24"/>
        </w:rPr>
        <w:t xml:space="preserve"> </w:t>
      </w:r>
      <w:r w:rsidRPr="00BD31A8">
        <w:rPr>
          <w:rFonts w:ascii="Times" w:eastAsia="돋움" w:hAnsi="Times" w:cs="굴림"/>
          <w:b/>
          <w:color w:val="002060"/>
          <w:kern w:val="0"/>
          <w:sz w:val="24"/>
          <w:szCs w:val="24"/>
        </w:rPr>
        <w:t>=</w:t>
      </w:r>
      <w:r w:rsidR="00553EEF" w:rsidRPr="00BD31A8">
        <w:rPr>
          <w:rFonts w:ascii="Times" w:eastAsia="돋움" w:hAnsi="Times" w:cs="굴림"/>
          <w:b/>
          <w:color w:val="002060"/>
          <w:kern w:val="0"/>
          <w:sz w:val="24"/>
          <w:szCs w:val="24"/>
        </w:rPr>
        <w:t xml:space="preserve"> </w:t>
      </w:r>
      <w:bookmarkStart w:id="9" w:name="OLE_LINK16"/>
      <w:bookmarkStart w:id="10" w:name="OLE_LINK17"/>
      <w:r w:rsidRPr="00BD31A8">
        <w:rPr>
          <w:rFonts w:ascii="맑은 고딕" w:eastAsia="맑은 고딕" w:hAnsi="맑은 고딕" w:cs="굴림" w:hint="eastAsia"/>
          <w:b/>
          <w:i/>
          <w:color w:val="002060"/>
          <w:kern w:val="0"/>
          <w:sz w:val="24"/>
          <w:szCs w:val="24"/>
        </w:rPr>
        <w:t>ε</w:t>
      </w:r>
      <w:r w:rsidR="00553EEF" w:rsidRPr="00BD31A8">
        <w:rPr>
          <w:rFonts w:ascii="맑은 고딕" w:eastAsia="맑은 고딕" w:hAnsi="맑은 고딕" w:cs="굴림"/>
          <w:b/>
          <w:i/>
          <w:color w:val="002060"/>
          <w:kern w:val="0"/>
          <w:sz w:val="24"/>
          <w:szCs w:val="24"/>
          <w:vertAlign w:val="subscript"/>
        </w:rPr>
        <w:t>y</w:t>
      </w:r>
      <w:bookmarkEnd w:id="9"/>
      <w:bookmarkEnd w:id="10"/>
      <w:r w:rsidR="00553EEF" w:rsidRPr="00BD31A8">
        <w:rPr>
          <w:rFonts w:ascii="Times" w:eastAsia="돋움" w:hAnsi="Times" w:cs="굴림"/>
          <w:b/>
          <w:color w:val="002060"/>
          <w:kern w:val="0"/>
          <w:sz w:val="24"/>
          <w:szCs w:val="24"/>
        </w:rPr>
        <w:t xml:space="preserve"> = 13.7 + 0.4</w:t>
      </w:r>
      <w:r w:rsidR="00553EEF" w:rsidRPr="00BD31A8">
        <w:rPr>
          <w:rFonts w:ascii="Times" w:eastAsia="돋움" w:hAnsi="Times" w:cs="굴림"/>
          <w:b/>
          <w:i/>
          <w:color w:val="002060"/>
          <w:kern w:val="0"/>
          <w:sz w:val="24"/>
          <w:szCs w:val="24"/>
        </w:rPr>
        <w:t>i</w:t>
      </w:r>
      <w:r w:rsidR="00DC1CFB" w:rsidRPr="00BD31A8">
        <w:rPr>
          <w:rFonts w:ascii="Times" w:eastAsia="돋움" w:hAnsi="Times" w:cs="굴림" w:hint="eastAsia"/>
          <w:b/>
          <w:color w:val="002060"/>
          <w:kern w:val="0"/>
          <w:sz w:val="24"/>
          <w:szCs w:val="24"/>
        </w:rPr>
        <w:t xml:space="preserve"> and </w:t>
      </w:r>
      <w:r w:rsidR="00DC1CFB" w:rsidRPr="00BD31A8">
        <w:rPr>
          <w:rFonts w:ascii="맑은 고딕" w:eastAsia="맑은 고딕" w:hAnsi="맑은 고딕" w:cs="굴림" w:hint="eastAsia"/>
          <w:b/>
          <w:i/>
          <w:color w:val="002060"/>
          <w:kern w:val="0"/>
          <w:sz w:val="24"/>
          <w:szCs w:val="24"/>
        </w:rPr>
        <w:t>ε</w:t>
      </w:r>
      <w:r w:rsidR="00DC1CFB" w:rsidRPr="00BD31A8">
        <w:rPr>
          <w:rFonts w:ascii="맑은 고딕" w:eastAsia="맑은 고딕" w:hAnsi="맑은 고딕" w:cs="굴림" w:hint="eastAsia"/>
          <w:b/>
          <w:i/>
          <w:color w:val="002060"/>
          <w:kern w:val="0"/>
          <w:sz w:val="24"/>
          <w:szCs w:val="24"/>
          <w:vertAlign w:val="subscript"/>
        </w:rPr>
        <w:t>z</w:t>
      </w:r>
      <w:r w:rsidR="00DC1CFB" w:rsidRPr="00BD31A8">
        <w:rPr>
          <w:rFonts w:ascii="Times" w:eastAsia="돋움" w:hAnsi="Times" w:cs="굴림"/>
          <w:b/>
          <w:color w:val="002060"/>
          <w:kern w:val="0"/>
          <w:sz w:val="24"/>
          <w:szCs w:val="24"/>
        </w:rPr>
        <w:t xml:space="preserve"> = </w:t>
      </w:r>
      <w:r w:rsidR="00DC1CFB" w:rsidRPr="00BD31A8">
        <w:rPr>
          <w:rFonts w:ascii="Times" w:eastAsia="돋움" w:hAnsi="Times" w:cs="굴림" w:hint="eastAsia"/>
          <w:b/>
          <w:color w:val="002060"/>
          <w:kern w:val="0"/>
          <w:sz w:val="24"/>
          <w:szCs w:val="24"/>
        </w:rPr>
        <w:t>3.8</w:t>
      </w:r>
      <w:r w:rsidR="00DC1CFB" w:rsidRPr="00BD31A8">
        <w:rPr>
          <w:rFonts w:ascii="Times" w:eastAsia="돋움" w:hAnsi="Times" w:cs="굴림"/>
          <w:b/>
          <w:color w:val="002060"/>
          <w:kern w:val="0"/>
          <w:sz w:val="24"/>
          <w:szCs w:val="24"/>
        </w:rPr>
        <w:t xml:space="preserve"> + 0.</w:t>
      </w:r>
      <w:r w:rsidR="00DC1CFB" w:rsidRPr="00BD31A8">
        <w:rPr>
          <w:rFonts w:ascii="Times" w:eastAsia="돋움" w:hAnsi="Times" w:cs="굴림" w:hint="eastAsia"/>
          <w:b/>
          <w:color w:val="002060"/>
          <w:kern w:val="0"/>
          <w:sz w:val="24"/>
          <w:szCs w:val="24"/>
        </w:rPr>
        <w:t>7</w:t>
      </w:r>
      <w:r w:rsidR="00DC1CFB" w:rsidRPr="00BD31A8">
        <w:rPr>
          <w:rFonts w:ascii="Times" w:eastAsia="돋움" w:hAnsi="Times" w:cs="굴림"/>
          <w:b/>
          <w:i/>
          <w:color w:val="002060"/>
          <w:kern w:val="0"/>
          <w:sz w:val="24"/>
          <w:szCs w:val="24"/>
        </w:rPr>
        <w:t>i</w:t>
      </w:r>
      <w:r w:rsidR="00DC1CFB" w:rsidRPr="00BD31A8">
        <w:rPr>
          <w:rFonts w:ascii="Times" w:eastAsia="돋움" w:hAnsi="Times" w:cs="굴림" w:hint="eastAsia"/>
          <w:b/>
          <w:color w:val="002060"/>
          <w:kern w:val="0"/>
          <w:sz w:val="24"/>
          <w:szCs w:val="24"/>
        </w:rPr>
        <w:t>.) Since a general illumination with arbitrary polarization and spatial patterns can be decomposed into plane waves with p- and s-polarizations, this result indicates that the metasurface can be modelled with good accuracy as a thin film made of a uniform uniaxial crystal when its linear optical properties are concerned.</w:t>
      </w:r>
      <w:bookmarkEnd w:id="7"/>
      <w:bookmarkEnd w:id="8"/>
    </w:p>
    <w:sectPr w:rsidR="007B32CA" w:rsidRPr="006B20B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98CC2" w14:textId="77777777" w:rsidR="00C04C54" w:rsidRDefault="00C04C54" w:rsidP="00D71EA1">
      <w:pPr>
        <w:spacing w:after="0" w:line="240" w:lineRule="auto"/>
      </w:pPr>
      <w:r>
        <w:separator/>
      </w:r>
    </w:p>
  </w:endnote>
  <w:endnote w:type="continuationSeparator" w:id="0">
    <w:p w14:paraId="0924399C" w14:textId="77777777" w:rsidR="00C04C54" w:rsidRDefault="00C04C54" w:rsidP="00D71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BFF7D" w14:textId="77777777" w:rsidR="00C04C54" w:rsidRDefault="00C04C54" w:rsidP="00D71EA1">
      <w:pPr>
        <w:spacing w:after="0" w:line="240" w:lineRule="auto"/>
      </w:pPr>
      <w:r>
        <w:separator/>
      </w:r>
    </w:p>
  </w:footnote>
  <w:footnote w:type="continuationSeparator" w:id="0">
    <w:p w14:paraId="7D4BDBE0" w14:textId="77777777" w:rsidR="00C04C54" w:rsidRDefault="00C04C54" w:rsidP="00D71E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CF2"/>
    <w:rsid w:val="00023E97"/>
    <w:rsid w:val="00066656"/>
    <w:rsid w:val="000849C3"/>
    <w:rsid w:val="000B52A6"/>
    <w:rsid w:val="001570BE"/>
    <w:rsid w:val="00183F41"/>
    <w:rsid w:val="001D1093"/>
    <w:rsid w:val="00230C60"/>
    <w:rsid w:val="0025769A"/>
    <w:rsid w:val="00286CE0"/>
    <w:rsid w:val="002D583B"/>
    <w:rsid w:val="00307559"/>
    <w:rsid w:val="00313E0F"/>
    <w:rsid w:val="00344841"/>
    <w:rsid w:val="003720AA"/>
    <w:rsid w:val="003B4592"/>
    <w:rsid w:val="003C6C7B"/>
    <w:rsid w:val="003E3B4E"/>
    <w:rsid w:val="004423F5"/>
    <w:rsid w:val="00480C37"/>
    <w:rsid w:val="004D1AE5"/>
    <w:rsid w:val="00544078"/>
    <w:rsid w:val="00553EEF"/>
    <w:rsid w:val="00575063"/>
    <w:rsid w:val="0057709A"/>
    <w:rsid w:val="005C6734"/>
    <w:rsid w:val="00610D52"/>
    <w:rsid w:val="00627F17"/>
    <w:rsid w:val="006344AC"/>
    <w:rsid w:val="00673F2F"/>
    <w:rsid w:val="006B20BF"/>
    <w:rsid w:val="006C2FCC"/>
    <w:rsid w:val="006D7FBC"/>
    <w:rsid w:val="006E6A97"/>
    <w:rsid w:val="006F7AB9"/>
    <w:rsid w:val="007400EF"/>
    <w:rsid w:val="00764465"/>
    <w:rsid w:val="00766C69"/>
    <w:rsid w:val="00767227"/>
    <w:rsid w:val="007B32CA"/>
    <w:rsid w:val="0081032E"/>
    <w:rsid w:val="00896D23"/>
    <w:rsid w:val="008B4746"/>
    <w:rsid w:val="008D0A36"/>
    <w:rsid w:val="008F41B9"/>
    <w:rsid w:val="00962A3A"/>
    <w:rsid w:val="0097636C"/>
    <w:rsid w:val="009772CB"/>
    <w:rsid w:val="00A53E8A"/>
    <w:rsid w:val="00A8172A"/>
    <w:rsid w:val="00A94D6D"/>
    <w:rsid w:val="00AC1E8C"/>
    <w:rsid w:val="00AF63FF"/>
    <w:rsid w:val="00B14726"/>
    <w:rsid w:val="00B22EEB"/>
    <w:rsid w:val="00B23EDF"/>
    <w:rsid w:val="00B51326"/>
    <w:rsid w:val="00BB4869"/>
    <w:rsid w:val="00BB5957"/>
    <w:rsid w:val="00BC3CF2"/>
    <w:rsid w:val="00BD31A8"/>
    <w:rsid w:val="00BE0D80"/>
    <w:rsid w:val="00C04C54"/>
    <w:rsid w:val="00C12ED5"/>
    <w:rsid w:val="00C33D10"/>
    <w:rsid w:val="00C673C2"/>
    <w:rsid w:val="00C87297"/>
    <w:rsid w:val="00CA49F2"/>
    <w:rsid w:val="00CC08E0"/>
    <w:rsid w:val="00CE0AAC"/>
    <w:rsid w:val="00CF7240"/>
    <w:rsid w:val="00D0199A"/>
    <w:rsid w:val="00D12903"/>
    <w:rsid w:val="00D12EC4"/>
    <w:rsid w:val="00D24C69"/>
    <w:rsid w:val="00D62FD7"/>
    <w:rsid w:val="00D71EA1"/>
    <w:rsid w:val="00DC1CFB"/>
    <w:rsid w:val="00DF0F43"/>
    <w:rsid w:val="00DF2EA3"/>
    <w:rsid w:val="00DF44B2"/>
    <w:rsid w:val="00E27AE7"/>
    <w:rsid w:val="00E357BA"/>
    <w:rsid w:val="00E36C59"/>
    <w:rsid w:val="00EB5743"/>
    <w:rsid w:val="00EC3EAB"/>
    <w:rsid w:val="00F27D41"/>
    <w:rsid w:val="00F729E5"/>
    <w:rsid w:val="00F910DD"/>
    <w:rsid w:val="00FC50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43133"/>
  <w15:docId w15:val="{3543EABB-F2A5-4FC4-9660-B5E8C012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44B2"/>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36C59"/>
  </w:style>
  <w:style w:type="paragraph" w:styleId="a3">
    <w:name w:val="header"/>
    <w:basedOn w:val="a"/>
    <w:link w:val="Char"/>
    <w:uiPriority w:val="99"/>
    <w:unhideWhenUsed/>
    <w:rsid w:val="00D71EA1"/>
    <w:pPr>
      <w:tabs>
        <w:tab w:val="center" w:pos="4513"/>
        <w:tab w:val="right" w:pos="9026"/>
      </w:tabs>
      <w:snapToGrid w:val="0"/>
    </w:pPr>
  </w:style>
  <w:style w:type="character" w:customStyle="1" w:styleId="Char">
    <w:name w:val="머리글 Char"/>
    <w:basedOn w:val="a0"/>
    <w:link w:val="a3"/>
    <w:uiPriority w:val="99"/>
    <w:rsid w:val="00D71EA1"/>
  </w:style>
  <w:style w:type="paragraph" w:styleId="a4">
    <w:name w:val="footer"/>
    <w:basedOn w:val="a"/>
    <w:link w:val="Char0"/>
    <w:uiPriority w:val="99"/>
    <w:unhideWhenUsed/>
    <w:rsid w:val="00D71EA1"/>
    <w:pPr>
      <w:tabs>
        <w:tab w:val="center" w:pos="4513"/>
        <w:tab w:val="right" w:pos="9026"/>
      </w:tabs>
      <w:snapToGrid w:val="0"/>
    </w:pPr>
  </w:style>
  <w:style w:type="character" w:customStyle="1" w:styleId="Char0">
    <w:name w:val="바닥글 Char"/>
    <w:basedOn w:val="a0"/>
    <w:link w:val="a4"/>
    <w:uiPriority w:val="99"/>
    <w:rsid w:val="00D71EA1"/>
  </w:style>
  <w:style w:type="character" w:styleId="a5">
    <w:name w:val="annotation reference"/>
    <w:basedOn w:val="a0"/>
    <w:uiPriority w:val="99"/>
    <w:semiHidden/>
    <w:unhideWhenUsed/>
    <w:rsid w:val="00313E0F"/>
    <w:rPr>
      <w:sz w:val="18"/>
      <w:szCs w:val="18"/>
    </w:rPr>
  </w:style>
  <w:style w:type="paragraph" w:styleId="a6">
    <w:name w:val="annotation text"/>
    <w:basedOn w:val="a"/>
    <w:link w:val="Char1"/>
    <w:uiPriority w:val="99"/>
    <w:semiHidden/>
    <w:unhideWhenUsed/>
    <w:rsid w:val="00313E0F"/>
    <w:pPr>
      <w:jc w:val="left"/>
    </w:pPr>
  </w:style>
  <w:style w:type="character" w:customStyle="1" w:styleId="Char1">
    <w:name w:val="메모 텍스트 Char"/>
    <w:basedOn w:val="a0"/>
    <w:link w:val="a6"/>
    <w:uiPriority w:val="99"/>
    <w:semiHidden/>
    <w:rsid w:val="00313E0F"/>
  </w:style>
  <w:style w:type="paragraph" w:styleId="a7">
    <w:name w:val="annotation subject"/>
    <w:basedOn w:val="a6"/>
    <w:next w:val="a6"/>
    <w:link w:val="Char2"/>
    <w:uiPriority w:val="99"/>
    <w:semiHidden/>
    <w:unhideWhenUsed/>
    <w:rsid w:val="00313E0F"/>
    <w:rPr>
      <w:b/>
      <w:bCs/>
    </w:rPr>
  </w:style>
  <w:style w:type="character" w:customStyle="1" w:styleId="Char2">
    <w:name w:val="메모 주제 Char"/>
    <w:basedOn w:val="Char1"/>
    <w:link w:val="a7"/>
    <w:uiPriority w:val="99"/>
    <w:semiHidden/>
    <w:rsid w:val="00313E0F"/>
    <w:rPr>
      <w:b/>
      <w:bCs/>
    </w:rPr>
  </w:style>
  <w:style w:type="paragraph" w:styleId="a8">
    <w:name w:val="Balloon Text"/>
    <w:basedOn w:val="a"/>
    <w:link w:val="Char3"/>
    <w:uiPriority w:val="99"/>
    <w:semiHidden/>
    <w:unhideWhenUsed/>
    <w:rsid w:val="00313E0F"/>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8"/>
    <w:uiPriority w:val="99"/>
    <w:semiHidden/>
    <w:rsid w:val="00313E0F"/>
    <w:rPr>
      <w:rFonts w:asciiTheme="majorHAnsi" w:eastAsiaTheme="majorEastAsia" w:hAnsiTheme="majorHAnsi" w:cstheme="majorBidi"/>
      <w:sz w:val="18"/>
      <w:szCs w:val="18"/>
    </w:rPr>
  </w:style>
  <w:style w:type="paragraph" w:styleId="a9">
    <w:name w:val="Normal (Web)"/>
    <w:basedOn w:val="a"/>
    <w:uiPriority w:val="99"/>
    <w:semiHidden/>
    <w:unhideWhenUsed/>
    <w:rsid w:val="00896D2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a">
    <w:name w:val="caption"/>
    <w:basedOn w:val="a"/>
    <w:next w:val="a"/>
    <w:uiPriority w:val="35"/>
    <w:unhideWhenUsed/>
    <w:qFormat/>
    <w:rsid w:val="00066656"/>
    <w:rPr>
      <w:b/>
      <w:bCs/>
      <w:szCs w:val="20"/>
    </w:rPr>
  </w:style>
  <w:style w:type="character" w:styleId="ab">
    <w:name w:val="Placeholder Text"/>
    <w:basedOn w:val="a0"/>
    <w:uiPriority w:val="99"/>
    <w:semiHidden/>
    <w:rsid w:val="001570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7</Pages>
  <Words>2035</Words>
  <Characters>11606</Characters>
  <Application>Microsoft Office Word</Application>
  <DocSecurity>0</DocSecurity>
  <Lines>96</Lines>
  <Paragraphs>27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2016-07-01T23:27:00Z</dcterms:created>
  <dcterms:modified xsi:type="dcterms:W3CDTF">2016-07-04T02:32:00Z</dcterms:modified>
</cp:coreProperties>
</file>